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C7C26" w14:textId="77777777" w:rsidR="00D13F9D" w:rsidRPr="002E7C6D" w:rsidRDefault="006E3B82">
      <w:pPr>
        <w:jc w:val="right"/>
        <w:rPr>
          <w:i/>
          <w:sz w:val="16"/>
          <w:szCs w:val="16"/>
        </w:rPr>
      </w:pPr>
      <w:bookmarkStart w:id="0" w:name="_GoBack"/>
      <w:bookmarkEnd w:id="0"/>
      <w:r w:rsidRPr="002E7C6D">
        <w:rPr>
          <w:i/>
          <w:sz w:val="16"/>
          <w:szCs w:val="16"/>
        </w:rPr>
        <w:t>Załącznik Nr 1</w:t>
      </w:r>
    </w:p>
    <w:p w14:paraId="45635ED9" w14:textId="77777777" w:rsidR="00D13F9D" w:rsidRPr="002E7C6D" w:rsidRDefault="006E3B82">
      <w:pPr>
        <w:jc w:val="right"/>
        <w:rPr>
          <w:i/>
          <w:sz w:val="18"/>
          <w:szCs w:val="18"/>
        </w:rPr>
      </w:pPr>
      <w:r w:rsidRPr="002E7C6D">
        <w:rPr>
          <w:i/>
          <w:sz w:val="18"/>
          <w:szCs w:val="18"/>
        </w:rPr>
        <w:t>- Wzór formularza oferty</w:t>
      </w:r>
    </w:p>
    <w:p w14:paraId="103A88A6" w14:textId="77777777" w:rsidR="00D13F9D" w:rsidRPr="002E7C6D" w:rsidRDefault="00D13F9D">
      <w:pPr>
        <w:jc w:val="right"/>
        <w:rPr>
          <w:i/>
          <w:sz w:val="18"/>
          <w:szCs w:val="18"/>
        </w:rPr>
      </w:pPr>
    </w:p>
    <w:p w14:paraId="3098FC4E" w14:textId="77777777" w:rsidR="00D13F9D" w:rsidRPr="002E7C6D" w:rsidRDefault="006E3B82">
      <w:pPr>
        <w:rPr>
          <w:i/>
          <w:sz w:val="18"/>
          <w:szCs w:val="18"/>
        </w:rPr>
      </w:pPr>
      <w:r w:rsidRPr="002E7C6D">
        <w:rPr>
          <w:i/>
          <w:sz w:val="18"/>
          <w:szCs w:val="18"/>
        </w:rPr>
        <w:t>pieczęć Wykonawcy</w:t>
      </w:r>
    </w:p>
    <w:p w14:paraId="7814186B" w14:textId="77777777" w:rsidR="00D13F9D" w:rsidRPr="002E7C6D" w:rsidRDefault="006E3B82">
      <w:pPr>
        <w:jc w:val="right"/>
        <w:rPr>
          <w:i/>
          <w:sz w:val="18"/>
          <w:szCs w:val="18"/>
        </w:rPr>
      </w:pPr>
      <w:r w:rsidRPr="002E7C6D">
        <w:rPr>
          <w:i/>
          <w:sz w:val="18"/>
          <w:szCs w:val="18"/>
        </w:rPr>
        <w:t>..........................................</w:t>
      </w:r>
    </w:p>
    <w:p w14:paraId="35F9CA24" w14:textId="77777777" w:rsidR="00D13F9D" w:rsidRPr="002E7C6D" w:rsidRDefault="006E3B82">
      <w:pPr>
        <w:rPr>
          <w:i/>
          <w:sz w:val="18"/>
          <w:szCs w:val="18"/>
        </w:rPr>
      </w:pP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  <w:t xml:space="preserve">    miejscowość, data</w:t>
      </w:r>
    </w:p>
    <w:p w14:paraId="4ACC97ED" w14:textId="77777777" w:rsidR="00781F55" w:rsidRDefault="00781F55">
      <w:pPr>
        <w:rPr>
          <w:sz w:val="20"/>
          <w:szCs w:val="20"/>
        </w:rPr>
      </w:pPr>
    </w:p>
    <w:p w14:paraId="25ED3890" w14:textId="77777777" w:rsidR="00781F55" w:rsidRDefault="00781F55">
      <w:pPr>
        <w:rPr>
          <w:sz w:val="20"/>
          <w:szCs w:val="20"/>
        </w:rPr>
      </w:pPr>
    </w:p>
    <w:p w14:paraId="189FC182" w14:textId="77777777" w:rsidR="00781F55" w:rsidRDefault="00781F55">
      <w:pPr>
        <w:rPr>
          <w:sz w:val="20"/>
          <w:szCs w:val="20"/>
        </w:rPr>
      </w:pPr>
    </w:p>
    <w:p w14:paraId="43CF5FDC" w14:textId="77777777" w:rsidR="00781F55" w:rsidRDefault="00781F55">
      <w:pPr>
        <w:rPr>
          <w:sz w:val="20"/>
          <w:szCs w:val="20"/>
        </w:rPr>
      </w:pPr>
    </w:p>
    <w:p w14:paraId="059D4747" w14:textId="77777777" w:rsidR="00D13F9D" w:rsidRPr="002E7C6D" w:rsidRDefault="006E3B82">
      <w:pPr>
        <w:rPr>
          <w:sz w:val="20"/>
          <w:szCs w:val="20"/>
        </w:rPr>
      </w:pPr>
      <w:r w:rsidRPr="002E7C6D">
        <w:rPr>
          <w:sz w:val="20"/>
          <w:szCs w:val="20"/>
        </w:rPr>
        <w:t>Do: Instytut Nauk Geologicznych Polskiej Akademii Nauk</w:t>
      </w:r>
    </w:p>
    <w:p w14:paraId="7DC425C9" w14:textId="77777777" w:rsidR="00D13F9D" w:rsidRPr="002E7C6D" w:rsidRDefault="00D13F9D">
      <w:pPr>
        <w:rPr>
          <w:sz w:val="20"/>
          <w:szCs w:val="20"/>
        </w:rPr>
      </w:pPr>
    </w:p>
    <w:p w14:paraId="68EA9CA8" w14:textId="77777777" w:rsidR="00D13F9D" w:rsidRPr="002E7C6D" w:rsidRDefault="006E3B82">
      <w:pPr>
        <w:rPr>
          <w:sz w:val="20"/>
          <w:szCs w:val="20"/>
        </w:rPr>
      </w:pPr>
      <w:r w:rsidRPr="002E7C6D">
        <w:rPr>
          <w:sz w:val="20"/>
          <w:szCs w:val="20"/>
        </w:rPr>
        <w:t xml:space="preserve">Od: ....................................................................................................................................................                                                                       </w:t>
      </w:r>
    </w:p>
    <w:p w14:paraId="0B88D6FD" w14:textId="77777777" w:rsidR="00D13F9D" w:rsidRPr="002E7C6D" w:rsidRDefault="006E3B82">
      <w:pPr>
        <w:rPr>
          <w:i/>
          <w:sz w:val="20"/>
          <w:szCs w:val="20"/>
        </w:rPr>
      </w:pPr>
      <w:r w:rsidRPr="002E7C6D">
        <w:rPr>
          <w:rFonts w:eastAsia="Calibri"/>
          <w:i/>
          <w:sz w:val="20"/>
          <w:szCs w:val="20"/>
        </w:rPr>
        <w:t xml:space="preserve">                                                          </w:t>
      </w:r>
      <w:r w:rsidRPr="002E7C6D">
        <w:rPr>
          <w:i/>
          <w:sz w:val="20"/>
          <w:szCs w:val="20"/>
        </w:rPr>
        <w:t>(pełna nazwa (firma) i dokładny adres Wykonawcy)</w:t>
      </w:r>
    </w:p>
    <w:p w14:paraId="1BAC685A" w14:textId="77777777" w:rsidR="00D13F9D" w:rsidRPr="002E7C6D" w:rsidRDefault="00D13F9D">
      <w:pPr>
        <w:rPr>
          <w:i/>
          <w:sz w:val="20"/>
          <w:szCs w:val="20"/>
        </w:rPr>
      </w:pPr>
    </w:p>
    <w:p w14:paraId="402C0043" w14:textId="77777777" w:rsidR="00D13F9D" w:rsidRPr="002E7C6D" w:rsidRDefault="006E3B82">
      <w:pPr>
        <w:rPr>
          <w:sz w:val="20"/>
          <w:szCs w:val="20"/>
          <w:lang w:val="de-DE"/>
        </w:rPr>
      </w:pPr>
      <w:r w:rsidRPr="002E7C6D">
        <w:rPr>
          <w:sz w:val="20"/>
          <w:szCs w:val="20"/>
          <w:lang w:val="de-DE"/>
        </w:rPr>
        <w:t xml:space="preserve">NIP ............................ </w:t>
      </w:r>
      <w:r w:rsidRPr="002E7C6D">
        <w:rPr>
          <w:sz w:val="20"/>
          <w:szCs w:val="20"/>
          <w:lang w:val="de-DE"/>
        </w:rPr>
        <w:tab/>
      </w:r>
      <w:proofErr w:type="spellStart"/>
      <w:r w:rsidRPr="002E7C6D">
        <w:rPr>
          <w:sz w:val="20"/>
          <w:szCs w:val="20"/>
          <w:lang w:val="de-DE"/>
        </w:rPr>
        <w:t>Regon</w:t>
      </w:r>
      <w:proofErr w:type="spellEnd"/>
      <w:r w:rsidRPr="002E7C6D">
        <w:rPr>
          <w:sz w:val="20"/>
          <w:szCs w:val="20"/>
          <w:lang w:val="de-DE"/>
        </w:rPr>
        <w:t xml:space="preserve"> ...............................</w:t>
      </w:r>
    </w:p>
    <w:p w14:paraId="7312F3B0" w14:textId="77777777" w:rsidR="00D13F9D" w:rsidRPr="002E7C6D" w:rsidRDefault="00D13F9D">
      <w:pPr>
        <w:rPr>
          <w:sz w:val="20"/>
          <w:szCs w:val="20"/>
          <w:lang w:val="de-DE"/>
        </w:rPr>
      </w:pPr>
    </w:p>
    <w:p w14:paraId="391B8F9D" w14:textId="77777777" w:rsidR="00D13F9D" w:rsidRPr="002E7C6D" w:rsidRDefault="006E3B82">
      <w:pPr>
        <w:rPr>
          <w:sz w:val="20"/>
          <w:szCs w:val="20"/>
          <w:lang w:val="de-DE"/>
        </w:rPr>
      </w:pPr>
      <w:r w:rsidRPr="002E7C6D">
        <w:rPr>
          <w:sz w:val="20"/>
          <w:szCs w:val="20"/>
          <w:lang w:val="de-DE"/>
        </w:rPr>
        <w:t xml:space="preserve">tel. ……………………..         </w:t>
      </w:r>
      <w:r w:rsidRPr="002E7C6D">
        <w:rPr>
          <w:sz w:val="20"/>
          <w:szCs w:val="20"/>
          <w:lang w:val="de-DE"/>
        </w:rPr>
        <w:tab/>
      </w:r>
      <w:proofErr w:type="spellStart"/>
      <w:r w:rsidRPr="002E7C6D">
        <w:rPr>
          <w:sz w:val="20"/>
          <w:szCs w:val="20"/>
          <w:lang w:val="de-DE"/>
        </w:rPr>
        <w:t>faks</w:t>
      </w:r>
      <w:proofErr w:type="spellEnd"/>
      <w:r w:rsidRPr="002E7C6D">
        <w:rPr>
          <w:sz w:val="20"/>
          <w:szCs w:val="20"/>
          <w:lang w:val="de-DE"/>
        </w:rPr>
        <w:t xml:space="preserve">: …................................          </w:t>
      </w:r>
      <w:proofErr w:type="spellStart"/>
      <w:r w:rsidRPr="002E7C6D">
        <w:rPr>
          <w:sz w:val="20"/>
          <w:szCs w:val="20"/>
          <w:lang w:val="de-DE"/>
        </w:rPr>
        <w:t>e-mail</w:t>
      </w:r>
      <w:proofErr w:type="spellEnd"/>
      <w:r w:rsidRPr="002E7C6D">
        <w:rPr>
          <w:sz w:val="20"/>
          <w:szCs w:val="20"/>
          <w:lang w:val="de-DE"/>
        </w:rPr>
        <w:t xml:space="preserve">:…................................ </w:t>
      </w:r>
    </w:p>
    <w:p w14:paraId="71614A6E" w14:textId="77777777" w:rsidR="00D13F9D" w:rsidRPr="002E7C6D" w:rsidRDefault="00D13F9D">
      <w:pPr>
        <w:rPr>
          <w:b/>
          <w:sz w:val="20"/>
          <w:szCs w:val="20"/>
          <w:lang w:val="de-DE"/>
        </w:rPr>
      </w:pPr>
    </w:p>
    <w:p w14:paraId="3C715A58" w14:textId="77777777" w:rsidR="00781F55" w:rsidRDefault="00781F55">
      <w:pPr>
        <w:jc w:val="center"/>
        <w:rPr>
          <w:b/>
          <w:lang w:val="de-DE"/>
        </w:rPr>
      </w:pPr>
    </w:p>
    <w:p w14:paraId="63A3A986" w14:textId="77777777" w:rsidR="00781F55" w:rsidRDefault="00781F55">
      <w:pPr>
        <w:jc w:val="center"/>
        <w:rPr>
          <w:b/>
          <w:lang w:val="de-DE"/>
        </w:rPr>
      </w:pPr>
    </w:p>
    <w:p w14:paraId="18AB656E" w14:textId="77777777" w:rsidR="00D13F9D" w:rsidRPr="002E7C6D" w:rsidRDefault="006E3B82">
      <w:pPr>
        <w:jc w:val="center"/>
        <w:rPr>
          <w:b/>
          <w:lang w:val="de-DE"/>
        </w:rPr>
      </w:pPr>
      <w:r w:rsidRPr="002E7C6D">
        <w:rPr>
          <w:b/>
          <w:lang w:val="de-DE"/>
        </w:rPr>
        <w:t>OFERTA</w:t>
      </w:r>
    </w:p>
    <w:p w14:paraId="025EE815" w14:textId="77777777" w:rsidR="000E1BB8" w:rsidRPr="002E7C6D" w:rsidRDefault="006E3B82" w:rsidP="00E710BF">
      <w:pPr>
        <w:pStyle w:val="Wcicietrecitekstu"/>
        <w:numPr>
          <w:ilvl w:val="0"/>
          <w:numId w:val="1"/>
        </w:numPr>
        <w:tabs>
          <w:tab w:val="left" w:pos="340"/>
        </w:tabs>
        <w:suppressAutoHyphens/>
        <w:spacing w:after="0"/>
        <w:jc w:val="both"/>
        <w:rPr>
          <w:b/>
          <w:sz w:val="20"/>
          <w:szCs w:val="20"/>
        </w:rPr>
      </w:pPr>
      <w:r w:rsidRPr="002E7C6D">
        <w:rPr>
          <w:sz w:val="20"/>
          <w:szCs w:val="20"/>
        </w:rPr>
        <w:t xml:space="preserve">W nawiązaniu do ogłoszenia oferujemy zamówienia pn. </w:t>
      </w:r>
      <w:r w:rsidR="002E7C6D" w:rsidRPr="002E7C6D">
        <w:rPr>
          <w:b/>
          <w:sz w:val="20"/>
          <w:szCs w:val="20"/>
        </w:rPr>
        <w:t xml:space="preserve">Dostawa </w:t>
      </w:r>
      <w:r w:rsidR="00A15C05" w:rsidRPr="00942AB5">
        <w:rPr>
          <w:b/>
          <w:sz w:val="20"/>
          <w:szCs w:val="20"/>
        </w:rPr>
        <w:t>mikr</w:t>
      </w:r>
      <w:r w:rsidR="003C7F5A">
        <w:rPr>
          <w:b/>
          <w:sz w:val="20"/>
          <w:szCs w:val="20"/>
        </w:rPr>
        <w:t>oskopów</w:t>
      </w:r>
      <w:r w:rsidR="00A15C05" w:rsidRPr="00942AB5">
        <w:rPr>
          <w:b/>
          <w:sz w:val="20"/>
          <w:szCs w:val="20"/>
        </w:rPr>
        <w:t xml:space="preserve"> polaryzacyjn</w:t>
      </w:r>
      <w:r w:rsidR="003C7F5A">
        <w:rPr>
          <w:b/>
          <w:sz w:val="20"/>
          <w:szCs w:val="20"/>
        </w:rPr>
        <w:t>ych</w:t>
      </w:r>
      <w:r w:rsidR="00A15C05" w:rsidRPr="00942AB5">
        <w:rPr>
          <w:b/>
          <w:sz w:val="20"/>
          <w:szCs w:val="20"/>
        </w:rPr>
        <w:t xml:space="preserve"> do pracy w świetle odbitym i przechodzącym</w:t>
      </w:r>
      <w:r w:rsidR="002E7C6D" w:rsidRPr="002E7C6D">
        <w:rPr>
          <w:b/>
          <w:sz w:val="20"/>
          <w:szCs w:val="20"/>
        </w:rPr>
        <w:t xml:space="preserve"> do Ośrodka Badawczego ING PAN w Krakowie.</w:t>
      </w:r>
    </w:p>
    <w:p w14:paraId="0DFA2D2C" w14:textId="77777777" w:rsidR="00D13F9D" w:rsidRPr="002E7C6D" w:rsidRDefault="006E3B82">
      <w:pPr>
        <w:pStyle w:val="Wcicietrecitekstu"/>
        <w:tabs>
          <w:tab w:val="left" w:pos="340"/>
        </w:tabs>
        <w:ind w:left="360"/>
        <w:jc w:val="both"/>
        <w:rPr>
          <w:sz w:val="20"/>
          <w:szCs w:val="20"/>
        </w:rPr>
      </w:pPr>
      <w:r w:rsidRPr="002E7C6D">
        <w:rPr>
          <w:sz w:val="20"/>
          <w:szCs w:val="20"/>
        </w:rPr>
        <w:t>za łącznym wynagrodzeniem ryczałtowym (ceną) w wysokości:</w:t>
      </w:r>
    </w:p>
    <w:p w14:paraId="51A3A5A9" w14:textId="77777777" w:rsidR="00D13F9D" w:rsidRPr="002E7C6D" w:rsidRDefault="006E3B82">
      <w:pPr>
        <w:pStyle w:val="Wcicietrecitekstu"/>
        <w:jc w:val="both"/>
        <w:rPr>
          <w:sz w:val="20"/>
          <w:szCs w:val="20"/>
        </w:rPr>
      </w:pPr>
      <w:r w:rsidRPr="002E7C6D">
        <w:rPr>
          <w:sz w:val="20"/>
          <w:szCs w:val="20"/>
        </w:rPr>
        <w:t>- netto ......................... zł (słownie: .....................................................................................</w:t>
      </w:r>
    </w:p>
    <w:p w14:paraId="0E17297A" w14:textId="77777777" w:rsidR="00D13F9D" w:rsidRPr="002E7C6D" w:rsidRDefault="006E3B82">
      <w:pPr>
        <w:pStyle w:val="Wcicietrecitekstu"/>
        <w:jc w:val="both"/>
        <w:rPr>
          <w:sz w:val="20"/>
          <w:szCs w:val="20"/>
        </w:rPr>
      </w:pPr>
      <w:r w:rsidRPr="002E7C6D">
        <w:rPr>
          <w:rFonts w:eastAsia="Calibri"/>
          <w:sz w:val="20"/>
          <w:szCs w:val="20"/>
        </w:rPr>
        <w:t xml:space="preserve">………………………………………………………………………………………… </w:t>
      </w:r>
      <w:r w:rsidRPr="002E7C6D">
        <w:rPr>
          <w:sz w:val="20"/>
          <w:szCs w:val="20"/>
        </w:rPr>
        <w:t>złotych)</w:t>
      </w:r>
    </w:p>
    <w:p w14:paraId="299EE212" w14:textId="77777777" w:rsidR="00D13F9D" w:rsidRPr="002E7C6D" w:rsidRDefault="006E3B82">
      <w:pPr>
        <w:pStyle w:val="Wcicietrecitekstu"/>
        <w:jc w:val="both"/>
        <w:rPr>
          <w:sz w:val="20"/>
          <w:szCs w:val="20"/>
        </w:rPr>
      </w:pPr>
      <w:r w:rsidRPr="002E7C6D">
        <w:rPr>
          <w:sz w:val="20"/>
          <w:szCs w:val="20"/>
        </w:rPr>
        <w:t>- z podatkiem VAT ........% (brutto): ............................ zł (słownie: ...............................................................</w:t>
      </w:r>
    </w:p>
    <w:p w14:paraId="4F53A195" w14:textId="77777777" w:rsidR="00D13F9D" w:rsidRDefault="006E3B82">
      <w:pPr>
        <w:pStyle w:val="Wcicietrecitekstu"/>
        <w:jc w:val="both"/>
        <w:rPr>
          <w:sz w:val="20"/>
          <w:szCs w:val="20"/>
        </w:rPr>
      </w:pPr>
      <w:r w:rsidRPr="002E7C6D">
        <w:rPr>
          <w:rFonts w:eastAsia="Calibri"/>
          <w:sz w:val="20"/>
          <w:szCs w:val="20"/>
        </w:rPr>
        <w:t xml:space="preserve">………………………………………………………………………………………… </w:t>
      </w:r>
      <w:r w:rsidRPr="002E7C6D">
        <w:rPr>
          <w:sz w:val="20"/>
          <w:szCs w:val="20"/>
        </w:rPr>
        <w:t>złotych)</w:t>
      </w:r>
    </w:p>
    <w:p w14:paraId="566AB130" w14:textId="77777777" w:rsidR="00037F9A" w:rsidRDefault="00037F9A">
      <w:pPr>
        <w:pStyle w:val="Wcicietrecitekstu"/>
        <w:jc w:val="both"/>
        <w:rPr>
          <w:sz w:val="20"/>
          <w:szCs w:val="20"/>
        </w:rPr>
      </w:pPr>
      <w:r>
        <w:rPr>
          <w:sz w:val="20"/>
          <w:szCs w:val="20"/>
        </w:rPr>
        <w:t>w tym za mikroskop 1:</w:t>
      </w:r>
    </w:p>
    <w:p w14:paraId="561C5308" w14:textId="77777777" w:rsidR="00037F9A" w:rsidRPr="00037F9A" w:rsidRDefault="00037F9A" w:rsidP="00037F9A">
      <w:pPr>
        <w:pStyle w:val="Wcicietrecitekstu"/>
        <w:jc w:val="both"/>
        <w:rPr>
          <w:sz w:val="20"/>
          <w:szCs w:val="20"/>
        </w:rPr>
      </w:pPr>
      <w:r w:rsidRPr="00037F9A">
        <w:rPr>
          <w:sz w:val="20"/>
          <w:szCs w:val="20"/>
        </w:rPr>
        <w:t>- netto ......................... zł (słownie: .....................................................................................</w:t>
      </w:r>
    </w:p>
    <w:p w14:paraId="17AA3685" w14:textId="77777777" w:rsidR="00037F9A" w:rsidRPr="00037F9A" w:rsidRDefault="00037F9A" w:rsidP="00037F9A">
      <w:pPr>
        <w:pStyle w:val="Wcicietrecitekstu"/>
        <w:jc w:val="both"/>
        <w:rPr>
          <w:sz w:val="20"/>
          <w:szCs w:val="20"/>
        </w:rPr>
      </w:pPr>
      <w:r w:rsidRPr="00037F9A">
        <w:rPr>
          <w:sz w:val="20"/>
          <w:szCs w:val="20"/>
        </w:rPr>
        <w:t>………………………………………………………………………………………… złotych)</w:t>
      </w:r>
    </w:p>
    <w:p w14:paraId="77FA5345" w14:textId="77777777" w:rsidR="00037F9A" w:rsidRPr="00037F9A" w:rsidRDefault="00037F9A" w:rsidP="00037F9A">
      <w:pPr>
        <w:pStyle w:val="Wcicietrecitekstu"/>
        <w:jc w:val="both"/>
        <w:rPr>
          <w:sz w:val="20"/>
          <w:szCs w:val="20"/>
        </w:rPr>
      </w:pPr>
      <w:r w:rsidRPr="00037F9A">
        <w:rPr>
          <w:sz w:val="20"/>
          <w:szCs w:val="20"/>
        </w:rPr>
        <w:t>- z podatkiem VAT ........% (brutto): ............................ zł (słownie: ...............................................................</w:t>
      </w:r>
    </w:p>
    <w:p w14:paraId="59597ECB" w14:textId="77777777" w:rsidR="00037F9A" w:rsidRDefault="00037F9A" w:rsidP="00037F9A">
      <w:pPr>
        <w:pStyle w:val="Wcicietrecitekstu"/>
        <w:jc w:val="both"/>
        <w:rPr>
          <w:sz w:val="20"/>
          <w:szCs w:val="20"/>
        </w:rPr>
      </w:pPr>
      <w:r w:rsidRPr="00037F9A">
        <w:rPr>
          <w:sz w:val="20"/>
          <w:szCs w:val="20"/>
        </w:rPr>
        <w:t>………………………………………………………………………………………… złotych)</w:t>
      </w:r>
    </w:p>
    <w:p w14:paraId="59620DFB" w14:textId="77777777" w:rsidR="00037F9A" w:rsidRDefault="00037F9A" w:rsidP="00037F9A">
      <w:pPr>
        <w:pStyle w:val="Wcicietrecitekstu"/>
        <w:jc w:val="both"/>
        <w:rPr>
          <w:sz w:val="20"/>
          <w:szCs w:val="20"/>
        </w:rPr>
      </w:pPr>
      <w:r>
        <w:rPr>
          <w:sz w:val="20"/>
          <w:szCs w:val="20"/>
        </w:rPr>
        <w:t>w tym za mikroskop 2:</w:t>
      </w:r>
    </w:p>
    <w:p w14:paraId="21BF4707" w14:textId="77777777" w:rsidR="00037F9A" w:rsidRPr="00037F9A" w:rsidRDefault="00037F9A" w:rsidP="00037F9A">
      <w:pPr>
        <w:pStyle w:val="Wcicietrecitekstu"/>
        <w:jc w:val="both"/>
        <w:rPr>
          <w:sz w:val="20"/>
          <w:szCs w:val="20"/>
        </w:rPr>
      </w:pPr>
      <w:r w:rsidRPr="00037F9A">
        <w:rPr>
          <w:sz w:val="20"/>
          <w:szCs w:val="20"/>
        </w:rPr>
        <w:t>- netto ......................... zł (słownie: .....................................................................................</w:t>
      </w:r>
    </w:p>
    <w:p w14:paraId="4214A026" w14:textId="77777777" w:rsidR="00037F9A" w:rsidRPr="00037F9A" w:rsidRDefault="00037F9A" w:rsidP="00037F9A">
      <w:pPr>
        <w:pStyle w:val="Wcicietrecitekstu"/>
        <w:jc w:val="both"/>
        <w:rPr>
          <w:sz w:val="20"/>
          <w:szCs w:val="20"/>
        </w:rPr>
      </w:pPr>
      <w:r w:rsidRPr="00037F9A">
        <w:rPr>
          <w:sz w:val="20"/>
          <w:szCs w:val="20"/>
        </w:rPr>
        <w:t>………………………………………………………………………………………… złotych)</w:t>
      </w:r>
    </w:p>
    <w:p w14:paraId="2C50AC05" w14:textId="77777777" w:rsidR="00037F9A" w:rsidRPr="00037F9A" w:rsidRDefault="00037F9A" w:rsidP="00037F9A">
      <w:pPr>
        <w:pStyle w:val="Wcicietrecitekstu"/>
        <w:jc w:val="both"/>
        <w:rPr>
          <w:sz w:val="20"/>
          <w:szCs w:val="20"/>
        </w:rPr>
      </w:pPr>
      <w:r w:rsidRPr="00037F9A">
        <w:rPr>
          <w:sz w:val="20"/>
          <w:szCs w:val="20"/>
        </w:rPr>
        <w:t>- z podatkiem VAT ........% (brutto): ............................ zł (słownie: ...............................................................</w:t>
      </w:r>
    </w:p>
    <w:p w14:paraId="2DE409F8" w14:textId="77777777" w:rsidR="00037F9A" w:rsidRPr="002E7C6D" w:rsidRDefault="00037F9A" w:rsidP="00037F9A">
      <w:pPr>
        <w:pStyle w:val="Wcicietrecitekstu"/>
        <w:jc w:val="both"/>
        <w:rPr>
          <w:sz w:val="20"/>
          <w:szCs w:val="20"/>
        </w:rPr>
      </w:pPr>
      <w:r w:rsidRPr="00037F9A">
        <w:rPr>
          <w:sz w:val="20"/>
          <w:szCs w:val="20"/>
        </w:rPr>
        <w:t>………………………………………………………………………………………… złotych)</w:t>
      </w:r>
    </w:p>
    <w:p w14:paraId="205F33E1" w14:textId="77777777" w:rsidR="009E0A46" w:rsidRPr="009E0A46" w:rsidRDefault="006E3B82" w:rsidP="00E710BF">
      <w:pPr>
        <w:pStyle w:val="Wcicietrecitekstu"/>
        <w:numPr>
          <w:ilvl w:val="0"/>
          <w:numId w:val="1"/>
        </w:numPr>
        <w:tabs>
          <w:tab w:val="left" w:pos="340"/>
        </w:tabs>
        <w:suppressAutoHyphens/>
        <w:jc w:val="both"/>
        <w:rPr>
          <w:sz w:val="20"/>
          <w:szCs w:val="20"/>
        </w:rPr>
      </w:pPr>
      <w:r w:rsidRPr="009E0A46">
        <w:rPr>
          <w:sz w:val="20"/>
          <w:szCs w:val="20"/>
        </w:rPr>
        <w:t>Oświadczamy, że cena obejmuje wszystkie koszty związane z wykonaniem przedmiotu zamówienia opisanego w ogłoszeniu niezależnie od poniesionych faktycznych kosztów ich realizacji.</w:t>
      </w:r>
      <w:r w:rsidR="009E0A46" w:rsidRPr="009E0A46">
        <w:t xml:space="preserve"> </w:t>
      </w:r>
      <w:r w:rsidR="009E0A46" w:rsidRPr="009E0A46">
        <w:rPr>
          <w:sz w:val="20"/>
          <w:szCs w:val="20"/>
        </w:rPr>
        <w:t xml:space="preserve">Oświadczam(y), że w cenie oferty uwzględnione zostały wszystkie koszty związane </w:t>
      </w:r>
      <w:r w:rsidR="009E0A46">
        <w:rPr>
          <w:sz w:val="20"/>
          <w:szCs w:val="20"/>
        </w:rPr>
        <w:t xml:space="preserve"> </w:t>
      </w:r>
      <w:r w:rsidR="009E0A46" w:rsidRPr="009E0A46">
        <w:rPr>
          <w:sz w:val="20"/>
          <w:szCs w:val="20"/>
        </w:rPr>
        <w:t>z wykonywaniem przedmiotu zamówienia, niezbędne dla prawidłowego i pełnego wykonania przedmiotu zamówienia (wartość brutto oferty to maksymalny koszt jaki poniesie Zamawiający w przypadku udzielenia zamówienia na podstawie niniejszej oferty).</w:t>
      </w:r>
    </w:p>
    <w:p w14:paraId="7F560ED5" w14:textId="77777777" w:rsidR="00D13F9D" w:rsidRPr="00C37D09" w:rsidRDefault="006E3B82" w:rsidP="00E710BF">
      <w:pPr>
        <w:pStyle w:val="Wcicietrecitekstu"/>
        <w:numPr>
          <w:ilvl w:val="0"/>
          <w:numId w:val="1"/>
        </w:numPr>
        <w:tabs>
          <w:tab w:val="left" w:pos="340"/>
        </w:tabs>
        <w:suppressAutoHyphens/>
        <w:spacing w:after="0"/>
        <w:ind w:hanging="340"/>
        <w:jc w:val="both"/>
        <w:rPr>
          <w:b/>
        </w:rPr>
      </w:pPr>
      <w:r w:rsidRPr="00F609DE">
        <w:rPr>
          <w:b/>
          <w:sz w:val="20"/>
          <w:szCs w:val="20"/>
        </w:rPr>
        <w:t>Przedmiot zamówienia wyko</w:t>
      </w:r>
      <w:r w:rsidR="00C37D09">
        <w:rPr>
          <w:b/>
          <w:sz w:val="20"/>
          <w:szCs w:val="20"/>
        </w:rPr>
        <w:t>namy w następujący</w:t>
      </w:r>
      <w:r w:rsidR="0076295E">
        <w:rPr>
          <w:b/>
          <w:sz w:val="20"/>
          <w:szCs w:val="20"/>
        </w:rPr>
        <w:t>m</w:t>
      </w:r>
      <w:r w:rsidR="00C37D09">
        <w:rPr>
          <w:b/>
          <w:sz w:val="20"/>
          <w:szCs w:val="20"/>
        </w:rPr>
        <w:t xml:space="preserve"> termin</w:t>
      </w:r>
      <w:r w:rsidR="0076295E">
        <w:rPr>
          <w:b/>
          <w:sz w:val="20"/>
          <w:szCs w:val="20"/>
        </w:rPr>
        <w:t>ie</w:t>
      </w:r>
      <w:r w:rsidR="00C37D09">
        <w:rPr>
          <w:b/>
          <w:sz w:val="20"/>
          <w:szCs w:val="20"/>
        </w:rPr>
        <w:t xml:space="preserve"> (zaznaczyć znakiem X):</w:t>
      </w:r>
    </w:p>
    <w:tbl>
      <w:tblPr>
        <w:tblStyle w:val="Tabela-Siatka"/>
        <w:tblW w:w="0" w:type="auto"/>
        <w:tblInd w:w="757" w:type="dxa"/>
        <w:tblLook w:val="04A0" w:firstRow="1" w:lastRow="0" w:firstColumn="1" w:lastColumn="0" w:noHBand="0" w:noVBand="1"/>
      </w:tblPr>
      <w:tblGrid>
        <w:gridCol w:w="2006"/>
        <w:gridCol w:w="2006"/>
        <w:gridCol w:w="2007"/>
      </w:tblGrid>
      <w:tr w:rsidR="00C37D09" w14:paraId="18548D8F" w14:textId="77777777" w:rsidTr="0076295E">
        <w:trPr>
          <w:trHeight w:val="344"/>
        </w:trPr>
        <w:tc>
          <w:tcPr>
            <w:tcW w:w="2006" w:type="dxa"/>
          </w:tcPr>
          <w:p w14:paraId="23840840" w14:textId="77777777" w:rsidR="00C37D09" w:rsidRDefault="00C37D09" w:rsidP="00277E72">
            <w:pPr>
              <w:pStyle w:val="Wcicietrecitekstu"/>
              <w:tabs>
                <w:tab w:val="left" w:pos="340"/>
              </w:tabs>
              <w:suppressAutoHyphens/>
              <w:spacing w:after="0"/>
              <w:ind w:left="0"/>
              <w:jc w:val="center"/>
              <w:rPr>
                <w:spacing w:val="-4"/>
                <w:sz w:val="20"/>
              </w:rPr>
            </w:pPr>
          </w:p>
        </w:tc>
        <w:tc>
          <w:tcPr>
            <w:tcW w:w="2006" w:type="dxa"/>
          </w:tcPr>
          <w:p w14:paraId="1B3D574B" w14:textId="77777777" w:rsidR="00C37D09" w:rsidRDefault="00C37D09" w:rsidP="00277E72">
            <w:pPr>
              <w:pStyle w:val="Wcicietrecitekstu"/>
              <w:tabs>
                <w:tab w:val="left" w:pos="340"/>
              </w:tabs>
              <w:suppressAutoHyphens/>
              <w:spacing w:after="0"/>
              <w:ind w:left="0"/>
              <w:jc w:val="both"/>
              <w:rPr>
                <w:spacing w:val="-4"/>
                <w:sz w:val="20"/>
              </w:rPr>
            </w:pPr>
          </w:p>
        </w:tc>
        <w:tc>
          <w:tcPr>
            <w:tcW w:w="2007" w:type="dxa"/>
          </w:tcPr>
          <w:p w14:paraId="1B4A9C22" w14:textId="77777777" w:rsidR="00C37D09" w:rsidRDefault="00C37D09" w:rsidP="00277E72">
            <w:pPr>
              <w:pStyle w:val="Wcicietrecitekstu"/>
              <w:tabs>
                <w:tab w:val="left" w:pos="340"/>
              </w:tabs>
              <w:suppressAutoHyphens/>
              <w:spacing w:after="0"/>
              <w:ind w:left="0"/>
              <w:jc w:val="both"/>
              <w:rPr>
                <w:spacing w:val="-4"/>
                <w:sz w:val="20"/>
              </w:rPr>
            </w:pPr>
          </w:p>
        </w:tc>
      </w:tr>
      <w:tr w:rsidR="00C37D09" w14:paraId="403747A8" w14:textId="77777777" w:rsidTr="0076295E">
        <w:trPr>
          <w:trHeight w:val="366"/>
        </w:trPr>
        <w:tc>
          <w:tcPr>
            <w:tcW w:w="2006" w:type="dxa"/>
          </w:tcPr>
          <w:p w14:paraId="7EC76C2E" w14:textId="77777777" w:rsidR="00C37D09" w:rsidRDefault="00C8218B" w:rsidP="00277E72">
            <w:pPr>
              <w:pStyle w:val="Wcicietrecitekstu"/>
              <w:tabs>
                <w:tab w:val="left" w:pos="340"/>
              </w:tabs>
              <w:suppressAutoHyphens/>
              <w:spacing w:after="0"/>
              <w:ind w:left="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24</w:t>
            </w:r>
            <w:r w:rsidR="00C37D09">
              <w:rPr>
                <w:spacing w:val="-4"/>
                <w:sz w:val="20"/>
              </w:rPr>
              <w:t>.</w:t>
            </w:r>
            <w:r w:rsidR="00E70416">
              <w:rPr>
                <w:spacing w:val="-4"/>
                <w:sz w:val="20"/>
              </w:rPr>
              <w:t>0</w:t>
            </w:r>
            <w:r>
              <w:rPr>
                <w:spacing w:val="-4"/>
                <w:sz w:val="20"/>
              </w:rPr>
              <w:t>4</w:t>
            </w:r>
            <w:r w:rsidR="00C37D09">
              <w:rPr>
                <w:spacing w:val="-4"/>
                <w:sz w:val="20"/>
              </w:rPr>
              <w:t>.2022 r.</w:t>
            </w:r>
          </w:p>
        </w:tc>
        <w:tc>
          <w:tcPr>
            <w:tcW w:w="2006" w:type="dxa"/>
          </w:tcPr>
          <w:p w14:paraId="438E1A9F" w14:textId="77777777" w:rsidR="00C37D09" w:rsidRDefault="00C8218B" w:rsidP="0076295E">
            <w:pPr>
              <w:pStyle w:val="Wcicietrecitekstu"/>
              <w:tabs>
                <w:tab w:val="left" w:pos="340"/>
              </w:tabs>
              <w:suppressAutoHyphens/>
              <w:spacing w:after="0"/>
              <w:ind w:left="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24</w:t>
            </w:r>
            <w:r w:rsidR="0076295E" w:rsidRPr="0076295E">
              <w:rPr>
                <w:spacing w:val="-4"/>
                <w:sz w:val="20"/>
              </w:rPr>
              <w:t>.</w:t>
            </w:r>
            <w:r w:rsidR="00E70416">
              <w:rPr>
                <w:spacing w:val="-4"/>
                <w:sz w:val="20"/>
              </w:rPr>
              <w:t>0</w:t>
            </w:r>
            <w:r>
              <w:rPr>
                <w:spacing w:val="-4"/>
                <w:sz w:val="20"/>
              </w:rPr>
              <w:t>5</w:t>
            </w:r>
            <w:r w:rsidR="0076295E" w:rsidRPr="0076295E">
              <w:rPr>
                <w:spacing w:val="-4"/>
                <w:sz w:val="20"/>
              </w:rPr>
              <w:t>.202</w:t>
            </w:r>
            <w:r w:rsidR="0076295E">
              <w:rPr>
                <w:spacing w:val="-4"/>
                <w:sz w:val="20"/>
              </w:rPr>
              <w:t>3</w:t>
            </w:r>
            <w:r w:rsidR="0076295E" w:rsidRPr="0076295E">
              <w:rPr>
                <w:spacing w:val="-4"/>
                <w:sz w:val="20"/>
              </w:rPr>
              <w:t xml:space="preserve"> r.</w:t>
            </w:r>
          </w:p>
        </w:tc>
        <w:tc>
          <w:tcPr>
            <w:tcW w:w="2007" w:type="dxa"/>
          </w:tcPr>
          <w:p w14:paraId="3DA00D9E" w14:textId="77777777" w:rsidR="00C37D09" w:rsidRDefault="00C8218B" w:rsidP="003C7F5A">
            <w:pPr>
              <w:pStyle w:val="Wcicietrecitekstu"/>
              <w:tabs>
                <w:tab w:val="left" w:pos="340"/>
              </w:tabs>
              <w:suppressAutoHyphens/>
              <w:spacing w:after="0"/>
              <w:ind w:left="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24</w:t>
            </w:r>
            <w:r w:rsidR="0076295E">
              <w:rPr>
                <w:spacing w:val="-4"/>
                <w:sz w:val="20"/>
              </w:rPr>
              <w:t>.</w:t>
            </w:r>
            <w:r w:rsidR="00E70416">
              <w:rPr>
                <w:spacing w:val="-4"/>
                <w:sz w:val="20"/>
              </w:rPr>
              <w:t>0</w:t>
            </w:r>
            <w:r>
              <w:rPr>
                <w:spacing w:val="-4"/>
                <w:sz w:val="20"/>
              </w:rPr>
              <w:t>6</w:t>
            </w:r>
            <w:r w:rsidR="0076295E">
              <w:rPr>
                <w:spacing w:val="-4"/>
                <w:sz w:val="20"/>
              </w:rPr>
              <w:t>.2023 r.</w:t>
            </w:r>
          </w:p>
        </w:tc>
      </w:tr>
    </w:tbl>
    <w:p w14:paraId="23C4C908" w14:textId="77777777" w:rsidR="00D13F9D" w:rsidRPr="002E7C6D" w:rsidRDefault="006E3B82" w:rsidP="00E710BF">
      <w:pPr>
        <w:pStyle w:val="Wcicietrecitekstu"/>
        <w:numPr>
          <w:ilvl w:val="0"/>
          <w:numId w:val="1"/>
        </w:numPr>
        <w:tabs>
          <w:tab w:val="left" w:pos="340"/>
        </w:tabs>
        <w:suppressAutoHyphens/>
        <w:spacing w:after="0"/>
        <w:ind w:hanging="340"/>
        <w:jc w:val="both"/>
        <w:rPr>
          <w:sz w:val="20"/>
        </w:rPr>
      </w:pPr>
      <w:r w:rsidRPr="002E7C6D">
        <w:rPr>
          <w:sz w:val="20"/>
        </w:rPr>
        <w:t>Oświadczamy, że zapoznaliśmy się z dokumentacją przetargową, w tym ze wzorem umowy i akceptujemy ją bez zastrzeżeń oraz przyjmujemy warunki w niej zawarte.</w:t>
      </w:r>
    </w:p>
    <w:p w14:paraId="4F60F8F2" w14:textId="77777777" w:rsidR="00D13F9D" w:rsidRPr="002E7C6D" w:rsidRDefault="006E3B82" w:rsidP="00E710BF">
      <w:pPr>
        <w:pStyle w:val="Wcicietrecitekstu"/>
        <w:numPr>
          <w:ilvl w:val="0"/>
          <w:numId w:val="1"/>
        </w:numPr>
        <w:tabs>
          <w:tab w:val="left" w:pos="340"/>
        </w:tabs>
        <w:suppressAutoHyphens/>
        <w:spacing w:after="0"/>
        <w:ind w:hanging="340"/>
        <w:jc w:val="both"/>
        <w:rPr>
          <w:sz w:val="20"/>
        </w:rPr>
      </w:pPr>
      <w:r w:rsidRPr="002E7C6D">
        <w:rPr>
          <w:sz w:val="20"/>
        </w:rPr>
        <w:lastRenderedPageBreak/>
        <w:t>Oświadczamy, że uważamy się za związanych niniejszą ofertą przez 30 dni licząc od terminu składania ofert.</w:t>
      </w:r>
    </w:p>
    <w:p w14:paraId="563B28DD" w14:textId="77777777" w:rsidR="00781F55" w:rsidRPr="002E7C6D" w:rsidRDefault="006E3B82">
      <w:pPr>
        <w:pStyle w:val="Wcicietrecitekstu"/>
        <w:numPr>
          <w:ilvl w:val="0"/>
          <w:numId w:val="1"/>
        </w:numPr>
        <w:tabs>
          <w:tab w:val="left" w:pos="340"/>
        </w:tabs>
        <w:suppressAutoHyphens/>
        <w:spacing w:after="0"/>
        <w:ind w:hanging="340"/>
        <w:jc w:val="both"/>
      </w:pPr>
      <w:r w:rsidRPr="002E7C6D">
        <w:rPr>
          <w:sz w:val="20"/>
        </w:rPr>
        <w:t>Oświadczamy, że „wzór umowy” został przez nas zaakceptowany bez zastrzeżeń i z</w:t>
      </w:r>
      <w:r w:rsidRPr="002E7C6D">
        <w:rPr>
          <w:spacing w:val="-4"/>
          <w:sz w:val="20"/>
        </w:rPr>
        <w:t>obowiązujemy się w przypadku wyboru naszej oferty do zawarcia umowy w miejscu i terminie wyznaczonym przez Zamawiającego.</w:t>
      </w:r>
    </w:p>
    <w:p w14:paraId="369B9508" w14:textId="77777777" w:rsidR="00A12B2A" w:rsidRPr="00C37D09" w:rsidRDefault="006E3B82" w:rsidP="00E710BF">
      <w:pPr>
        <w:pStyle w:val="Wcicietrecitekstu"/>
        <w:numPr>
          <w:ilvl w:val="0"/>
          <w:numId w:val="1"/>
        </w:numPr>
        <w:tabs>
          <w:tab w:val="left" w:pos="340"/>
        </w:tabs>
        <w:suppressAutoHyphens/>
        <w:spacing w:after="0"/>
        <w:ind w:hanging="340"/>
        <w:jc w:val="both"/>
        <w:rPr>
          <w:spacing w:val="-4"/>
          <w:sz w:val="20"/>
        </w:rPr>
      </w:pPr>
      <w:r w:rsidRPr="00F609DE">
        <w:rPr>
          <w:b/>
          <w:spacing w:val="-4"/>
          <w:sz w:val="20"/>
        </w:rPr>
        <w:t xml:space="preserve">Oferujemy </w:t>
      </w:r>
      <w:r w:rsidR="00C37D09">
        <w:rPr>
          <w:b/>
          <w:spacing w:val="-4"/>
          <w:sz w:val="20"/>
        </w:rPr>
        <w:t>(zaznaczyć znakiem X):</w:t>
      </w:r>
    </w:p>
    <w:tbl>
      <w:tblPr>
        <w:tblStyle w:val="Tabela-Siatka"/>
        <w:tblW w:w="0" w:type="auto"/>
        <w:tblInd w:w="757" w:type="dxa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</w:tblGrid>
      <w:tr w:rsidR="0008735D" w:rsidRPr="00376364" w14:paraId="3A9BFD87" w14:textId="77777777" w:rsidTr="00D15038">
        <w:trPr>
          <w:trHeight w:val="344"/>
        </w:trPr>
        <w:tc>
          <w:tcPr>
            <w:tcW w:w="2006" w:type="dxa"/>
          </w:tcPr>
          <w:p w14:paraId="09B11938" w14:textId="77777777" w:rsidR="0008735D" w:rsidRPr="00376364" w:rsidRDefault="0008735D" w:rsidP="00376364">
            <w:pPr>
              <w:pStyle w:val="Wcicietrecitekstu"/>
              <w:ind w:left="360"/>
              <w:jc w:val="both"/>
              <w:rPr>
                <w:b/>
                <w:spacing w:val="-4"/>
                <w:sz w:val="20"/>
              </w:rPr>
            </w:pPr>
          </w:p>
        </w:tc>
        <w:tc>
          <w:tcPr>
            <w:tcW w:w="2006" w:type="dxa"/>
          </w:tcPr>
          <w:p w14:paraId="6A212D7E" w14:textId="77777777" w:rsidR="0008735D" w:rsidRPr="00376364" w:rsidRDefault="0008735D" w:rsidP="00376364">
            <w:pPr>
              <w:pStyle w:val="Wcicietrecitekstu"/>
              <w:ind w:left="360"/>
              <w:rPr>
                <w:b/>
                <w:spacing w:val="-4"/>
                <w:sz w:val="20"/>
              </w:rPr>
            </w:pPr>
          </w:p>
        </w:tc>
        <w:tc>
          <w:tcPr>
            <w:tcW w:w="2007" w:type="dxa"/>
          </w:tcPr>
          <w:p w14:paraId="15DB24CD" w14:textId="77777777" w:rsidR="0008735D" w:rsidRPr="00376364" w:rsidRDefault="0008735D" w:rsidP="00376364">
            <w:pPr>
              <w:pStyle w:val="Wcicietrecitekstu"/>
              <w:ind w:left="360"/>
              <w:rPr>
                <w:b/>
                <w:spacing w:val="-4"/>
                <w:sz w:val="20"/>
              </w:rPr>
            </w:pPr>
          </w:p>
        </w:tc>
        <w:tc>
          <w:tcPr>
            <w:tcW w:w="2007" w:type="dxa"/>
          </w:tcPr>
          <w:p w14:paraId="131F80C7" w14:textId="77777777" w:rsidR="0008735D" w:rsidRPr="00376364" w:rsidRDefault="0008735D" w:rsidP="00376364">
            <w:pPr>
              <w:pStyle w:val="Wcicietrecitekstu"/>
              <w:ind w:left="360"/>
              <w:rPr>
                <w:b/>
                <w:spacing w:val="-4"/>
                <w:sz w:val="20"/>
              </w:rPr>
            </w:pPr>
          </w:p>
        </w:tc>
      </w:tr>
      <w:tr w:rsidR="0008735D" w:rsidRPr="00376364" w14:paraId="08FF38C1" w14:textId="77777777" w:rsidTr="00D15038">
        <w:trPr>
          <w:trHeight w:val="366"/>
        </w:trPr>
        <w:tc>
          <w:tcPr>
            <w:tcW w:w="2006" w:type="dxa"/>
          </w:tcPr>
          <w:p w14:paraId="0D59F678" w14:textId="77777777" w:rsidR="0008735D" w:rsidRPr="00376364" w:rsidRDefault="0008735D" w:rsidP="00376364">
            <w:pPr>
              <w:pStyle w:val="Wcicietrecitekstu"/>
              <w:ind w:left="360"/>
              <w:jc w:val="both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12 miesięcy</w:t>
            </w:r>
          </w:p>
        </w:tc>
        <w:tc>
          <w:tcPr>
            <w:tcW w:w="2006" w:type="dxa"/>
          </w:tcPr>
          <w:p w14:paraId="4F510593" w14:textId="77777777" w:rsidR="0008735D" w:rsidRPr="00376364" w:rsidRDefault="0008735D" w:rsidP="00376364">
            <w:pPr>
              <w:pStyle w:val="Wcicietrecitekstu"/>
              <w:ind w:left="360"/>
              <w:jc w:val="both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24 miesiące</w:t>
            </w:r>
          </w:p>
        </w:tc>
        <w:tc>
          <w:tcPr>
            <w:tcW w:w="2007" w:type="dxa"/>
          </w:tcPr>
          <w:p w14:paraId="724FCA24" w14:textId="77777777" w:rsidR="0008735D" w:rsidRPr="00376364" w:rsidRDefault="0008735D" w:rsidP="00376364">
            <w:pPr>
              <w:pStyle w:val="Wcicietrecitekstu"/>
              <w:ind w:left="360"/>
              <w:jc w:val="both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36 miesięcy</w:t>
            </w:r>
          </w:p>
        </w:tc>
        <w:tc>
          <w:tcPr>
            <w:tcW w:w="2007" w:type="dxa"/>
          </w:tcPr>
          <w:p w14:paraId="7A0ABCF0" w14:textId="77777777" w:rsidR="0008735D" w:rsidRDefault="0008735D" w:rsidP="0008735D">
            <w:pPr>
              <w:pStyle w:val="Wcicietrecitekstu"/>
              <w:jc w:val="both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......... miesięcy</w:t>
            </w:r>
          </w:p>
        </w:tc>
      </w:tr>
    </w:tbl>
    <w:p w14:paraId="4230F770" w14:textId="77777777" w:rsidR="00D13F9D" w:rsidRPr="002E7C6D" w:rsidRDefault="0076295E" w:rsidP="00A12B2A">
      <w:pPr>
        <w:pStyle w:val="Wcicietrecitekstu"/>
        <w:tabs>
          <w:tab w:val="left" w:pos="340"/>
        </w:tabs>
        <w:suppressAutoHyphens/>
        <w:spacing w:after="0"/>
        <w:ind w:left="360"/>
        <w:jc w:val="both"/>
        <w:rPr>
          <w:spacing w:val="-4"/>
          <w:sz w:val="20"/>
        </w:rPr>
      </w:pPr>
      <w:r>
        <w:rPr>
          <w:b/>
          <w:spacing w:val="-4"/>
          <w:sz w:val="20"/>
        </w:rPr>
        <w:br w:type="textWrapping" w:clear="all"/>
      </w:r>
      <w:r w:rsidR="00C37D09">
        <w:rPr>
          <w:b/>
          <w:spacing w:val="-4"/>
          <w:sz w:val="20"/>
        </w:rPr>
        <w:t>miesięcy gwarancji</w:t>
      </w:r>
      <w:r w:rsidR="00C37D09">
        <w:rPr>
          <w:spacing w:val="-4"/>
          <w:sz w:val="20"/>
        </w:rPr>
        <w:t xml:space="preserve"> na wykonany</w:t>
      </w:r>
      <w:r w:rsidR="006E3B82" w:rsidRPr="002E7C6D">
        <w:rPr>
          <w:spacing w:val="-4"/>
          <w:sz w:val="20"/>
        </w:rPr>
        <w:t xml:space="preserve"> przedmiot zamówienia na warunkach opisanych w ogłoszeniu i wzorze umowy.</w:t>
      </w:r>
    </w:p>
    <w:p w14:paraId="6B916DC9" w14:textId="77777777" w:rsidR="009E0A46" w:rsidRPr="009E0A46" w:rsidRDefault="009E0A46" w:rsidP="00E710BF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/>
        <w:ind w:hanging="340"/>
        <w:jc w:val="both"/>
        <w:rPr>
          <w:spacing w:val="-4"/>
          <w:sz w:val="20"/>
        </w:rPr>
      </w:pPr>
      <w:r w:rsidRPr="009E0A46">
        <w:rPr>
          <w:rFonts w:ascii="Times New Roman" w:eastAsia="Times New Roman" w:hAnsi="Times New Roman" w:cs="Times New Roman"/>
          <w:spacing w:val="-4"/>
          <w:sz w:val="20"/>
          <w:szCs w:val="24"/>
        </w:rPr>
        <w:t>Wyrażam(y) zgodę na przetwarzanie danych osobowych przekazanych w ofercie oraz w później składanych dokumentach, oświadczeniach i wyjaśnieniach dla potrzeb związanych z niniejszym postępowaniem o udzielenie zamówienia publicznego, zgodnie z Rozporządzeniem Parlamentu Europejskiego i Rady (UE) 2016/679 z dnia 27 kwietnia 2016 r. w sprawie ochrony osób fizycznych w związku z przetwarzaniem danych osobowych i w sprawie swobodnego przepływu takich danych oraz uchylenia Dyrektywy 95/46/WE – w pełnym zakresie związanym z udzieleniem zamówienia publicznego i zawarciem w jego wyniku umowy.</w:t>
      </w:r>
    </w:p>
    <w:p w14:paraId="452D99A7" w14:textId="77777777" w:rsidR="009E0A46" w:rsidRPr="009E0A46" w:rsidRDefault="009E0A46" w:rsidP="00E710BF">
      <w:pPr>
        <w:pStyle w:val="Akapitzlist"/>
        <w:numPr>
          <w:ilvl w:val="0"/>
          <w:numId w:val="1"/>
        </w:numPr>
        <w:tabs>
          <w:tab w:val="left" w:pos="340"/>
        </w:tabs>
        <w:suppressAutoHyphens/>
        <w:jc w:val="both"/>
        <w:rPr>
          <w:rFonts w:ascii="Times New Roman" w:hAnsi="Times New Roman" w:cs="Times New Roman"/>
          <w:spacing w:val="-4"/>
          <w:sz w:val="20"/>
        </w:rPr>
      </w:pPr>
      <w:r w:rsidRPr="009E0A46">
        <w:rPr>
          <w:rFonts w:ascii="Times New Roman" w:hAnsi="Times New Roman" w:cs="Times New Roman"/>
          <w:spacing w:val="-4"/>
          <w:sz w:val="20"/>
        </w:rPr>
        <w:t>Informacje dotyczące podwykonawców:</w:t>
      </w:r>
    </w:p>
    <w:p w14:paraId="016C6939" w14:textId="77777777" w:rsidR="009E0A46" w:rsidRPr="009E0A46" w:rsidRDefault="009E0A46" w:rsidP="009E0A46">
      <w:pPr>
        <w:pStyle w:val="Akapitzlist"/>
        <w:tabs>
          <w:tab w:val="left" w:pos="340"/>
        </w:tabs>
        <w:suppressAutoHyphens/>
        <w:ind w:left="360"/>
        <w:jc w:val="both"/>
        <w:rPr>
          <w:rFonts w:ascii="Times New Roman" w:hAnsi="Times New Roman" w:cs="Times New Roman"/>
          <w:spacing w:val="-4"/>
          <w:sz w:val="20"/>
        </w:rPr>
      </w:pPr>
      <w:r w:rsidRPr="009E0A46">
        <w:rPr>
          <w:rFonts w:ascii="Times New Roman" w:hAnsi="Times New Roman" w:cs="Times New Roman"/>
          <w:spacing w:val="-4"/>
          <w:sz w:val="20"/>
        </w:rPr>
        <w:t>Wykonawca wykona zamówienie: Samodzielnie*; Przy udziale podwykonawców, którym Wykonawca zleci realizację części zamówienia*.</w:t>
      </w:r>
    </w:p>
    <w:p w14:paraId="370D631C" w14:textId="77777777" w:rsidR="009E0A46" w:rsidRPr="009E0A46" w:rsidRDefault="009E0A46" w:rsidP="00E710BF">
      <w:pPr>
        <w:pStyle w:val="Akapitzlist"/>
        <w:numPr>
          <w:ilvl w:val="0"/>
          <w:numId w:val="27"/>
        </w:numPr>
        <w:tabs>
          <w:tab w:val="left" w:pos="340"/>
        </w:tabs>
        <w:suppressAutoHyphens/>
        <w:jc w:val="both"/>
        <w:rPr>
          <w:rFonts w:ascii="Times New Roman" w:hAnsi="Times New Roman" w:cs="Times New Roman"/>
          <w:spacing w:val="-4"/>
          <w:sz w:val="20"/>
        </w:rPr>
      </w:pPr>
      <w:r w:rsidRPr="009E0A46">
        <w:rPr>
          <w:rFonts w:ascii="Times New Roman" w:hAnsi="Times New Roman" w:cs="Times New Roman"/>
          <w:spacing w:val="-4"/>
          <w:sz w:val="20"/>
        </w:rPr>
        <w:t>Jeżeli Wykonawca wskaże, iż wykona zamówienie samodzielnie to kolejne informacje w tym punkcie można wykreślić/usunąć.</w:t>
      </w:r>
    </w:p>
    <w:p w14:paraId="179FF3E1" w14:textId="77777777" w:rsidR="009E0A46" w:rsidRPr="009E0A46" w:rsidRDefault="009E0A46" w:rsidP="00E710BF">
      <w:pPr>
        <w:pStyle w:val="Akapitzlist"/>
        <w:numPr>
          <w:ilvl w:val="0"/>
          <w:numId w:val="27"/>
        </w:numPr>
        <w:tabs>
          <w:tab w:val="left" w:pos="340"/>
        </w:tabs>
        <w:suppressAutoHyphens/>
        <w:jc w:val="both"/>
        <w:rPr>
          <w:rFonts w:ascii="Times New Roman" w:hAnsi="Times New Roman" w:cs="Times New Roman"/>
          <w:spacing w:val="-4"/>
          <w:sz w:val="20"/>
        </w:rPr>
      </w:pPr>
      <w:r w:rsidRPr="009E0A46">
        <w:rPr>
          <w:rFonts w:ascii="Times New Roman" w:hAnsi="Times New Roman" w:cs="Times New Roman"/>
          <w:spacing w:val="-4"/>
          <w:sz w:val="20"/>
        </w:rPr>
        <w:t>Następujące części zamówienia (zakres) Wykonawca zamierza powierzyć podwykonawcom (wypełnić jeżeli dotyczy): ………………………………..</w:t>
      </w:r>
    </w:p>
    <w:p w14:paraId="6E5BC159" w14:textId="77777777" w:rsidR="009E0A46" w:rsidRPr="009E0A46" w:rsidRDefault="009E0A46" w:rsidP="00E710BF">
      <w:pPr>
        <w:pStyle w:val="Akapitzlist"/>
        <w:numPr>
          <w:ilvl w:val="0"/>
          <w:numId w:val="27"/>
        </w:numPr>
        <w:tabs>
          <w:tab w:val="left" w:pos="340"/>
        </w:tabs>
        <w:suppressAutoHyphens/>
        <w:jc w:val="both"/>
        <w:rPr>
          <w:rFonts w:ascii="Times New Roman" w:hAnsi="Times New Roman" w:cs="Times New Roman"/>
          <w:spacing w:val="-4"/>
          <w:sz w:val="20"/>
        </w:rPr>
      </w:pPr>
      <w:r w:rsidRPr="009E0A46">
        <w:rPr>
          <w:rFonts w:ascii="Times New Roman" w:hAnsi="Times New Roman" w:cs="Times New Roman"/>
          <w:spacing w:val="-4"/>
          <w:sz w:val="20"/>
        </w:rPr>
        <w:t>Liczba podwykonawców, którym Wykonawca zamierza powierzyć wykonanie części zamówienia (jeżeli dotyczy): ………………………………..</w:t>
      </w:r>
    </w:p>
    <w:p w14:paraId="51155F87" w14:textId="77777777" w:rsidR="009E0A46" w:rsidRPr="009E0A46" w:rsidRDefault="009E0A46" w:rsidP="00E710BF">
      <w:pPr>
        <w:pStyle w:val="Akapitzlist"/>
        <w:numPr>
          <w:ilvl w:val="0"/>
          <w:numId w:val="27"/>
        </w:numPr>
        <w:tabs>
          <w:tab w:val="left" w:pos="340"/>
        </w:tabs>
        <w:suppressAutoHyphens/>
        <w:jc w:val="both"/>
        <w:rPr>
          <w:rFonts w:ascii="Times New Roman" w:hAnsi="Times New Roman" w:cs="Times New Roman"/>
          <w:spacing w:val="-4"/>
          <w:sz w:val="20"/>
        </w:rPr>
      </w:pPr>
      <w:r w:rsidRPr="009E0A46">
        <w:rPr>
          <w:rFonts w:ascii="Times New Roman" w:hAnsi="Times New Roman" w:cs="Times New Roman"/>
          <w:spacing w:val="-4"/>
          <w:sz w:val="20"/>
        </w:rPr>
        <w:t>Wartość lub procentowa część zamówienia, jaka zostanie powierzona podwykonawcy lub podwykonawcom (wypełnić jeżeli Wykonawca planuje powierzenie części zamówienia podwykonawcom): ………………………………………………….</w:t>
      </w:r>
    </w:p>
    <w:p w14:paraId="3BFEA2F9" w14:textId="77777777" w:rsidR="009E0A46" w:rsidRPr="009E0A46" w:rsidRDefault="009E0A46" w:rsidP="00E710BF">
      <w:pPr>
        <w:pStyle w:val="Akapitzlist"/>
        <w:numPr>
          <w:ilvl w:val="0"/>
          <w:numId w:val="27"/>
        </w:numPr>
        <w:tabs>
          <w:tab w:val="left" w:pos="340"/>
        </w:tabs>
        <w:suppressAutoHyphens/>
        <w:jc w:val="both"/>
        <w:rPr>
          <w:rFonts w:ascii="Times New Roman" w:hAnsi="Times New Roman" w:cs="Times New Roman"/>
          <w:spacing w:val="-4"/>
          <w:sz w:val="20"/>
        </w:rPr>
      </w:pPr>
      <w:r w:rsidRPr="009E0A46">
        <w:rPr>
          <w:rFonts w:ascii="Times New Roman" w:hAnsi="Times New Roman" w:cs="Times New Roman"/>
          <w:spacing w:val="-4"/>
          <w:sz w:val="20"/>
        </w:rPr>
        <w:t>Dane podwykonawców (wypełnić jeżeli Wykonawca planuje powierzenie części zamówienia podwykonawcom i zna ich dane: nazwa, adres siedziby, nr NIP, nr KRS, nr REGON): …………………………………………………………………………..</w:t>
      </w:r>
    </w:p>
    <w:p w14:paraId="32BEF7A2" w14:textId="77777777" w:rsidR="00A707FF" w:rsidRPr="00454F2B" w:rsidRDefault="00A707FF" w:rsidP="00A707FF">
      <w:pPr>
        <w:pStyle w:val="Akapitzlist"/>
        <w:numPr>
          <w:ilvl w:val="0"/>
          <w:numId w:val="1"/>
        </w:numPr>
        <w:tabs>
          <w:tab w:val="left" w:pos="340"/>
        </w:tabs>
        <w:suppressAutoHyphens/>
        <w:ind w:hanging="340"/>
        <w:rPr>
          <w:rFonts w:ascii="Times New Roman" w:hAnsi="Times New Roman" w:cs="Times New Roman"/>
          <w:spacing w:val="-4"/>
          <w:sz w:val="20"/>
        </w:rPr>
      </w:pPr>
      <w:r w:rsidRPr="00454F2B">
        <w:rPr>
          <w:rFonts w:ascii="Times New Roman" w:hAnsi="Times New Roman" w:cs="Times New Roman"/>
          <w:spacing w:val="-4"/>
          <w:sz w:val="20"/>
        </w:rPr>
        <w:t>Składając przedmiotową ofertę oświadczamy, że nie podlegamy wykluczeniu  na zasadach określonych w art. 7 ustawy o szczególnych rozwiązaniach w zakresie przeciwdziałania wspieraniu agresji na Ukrainę oraz służących ochronie bezpieczeństwa narodowego z dnia 13 kwietnia 2022 r. (Dz.U. z 2022 r. poz. 835), ponieważ nie jesteśmy:</w:t>
      </w:r>
    </w:p>
    <w:p w14:paraId="632EDF23" w14:textId="77777777" w:rsidR="00A707FF" w:rsidRPr="00454F2B" w:rsidRDefault="00A707FF" w:rsidP="00454F2B">
      <w:pPr>
        <w:pStyle w:val="Akapitzlist"/>
        <w:tabs>
          <w:tab w:val="left" w:pos="340"/>
        </w:tabs>
        <w:suppressAutoHyphens/>
        <w:ind w:left="360"/>
        <w:rPr>
          <w:rFonts w:ascii="Times New Roman" w:hAnsi="Times New Roman" w:cs="Times New Roman"/>
          <w:spacing w:val="-4"/>
          <w:sz w:val="20"/>
        </w:rPr>
      </w:pPr>
      <w:r w:rsidRPr="00454F2B">
        <w:rPr>
          <w:rFonts w:ascii="Times New Roman" w:hAnsi="Times New Roman" w:cs="Times New Roman"/>
          <w:spacing w:val="-4"/>
          <w:sz w:val="20"/>
        </w:rPr>
        <w:t>1) wykonawcą wymienionym w wykazach określonych w rozporządzeniu 765/2006 i rozporządzeniu 269/2014 albo wpisanego na listę na podstawie decyzji w sprawie wpisu na listę rozstrzygającej o zastosowaniu środka,    o którym mowa w art. 1 pkt 3 ww. ustawy;</w:t>
      </w:r>
    </w:p>
    <w:p w14:paraId="18332107" w14:textId="77777777" w:rsidR="00A707FF" w:rsidRPr="00454F2B" w:rsidRDefault="00A707FF" w:rsidP="00454F2B">
      <w:pPr>
        <w:pStyle w:val="Akapitzlist"/>
        <w:tabs>
          <w:tab w:val="left" w:pos="340"/>
        </w:tabs>
        <w:suppressAutoHyphens/>
        <w:ind w:left="360"/>
        <w:rPr>
          <w:rFonts w:ascii="Times New Roman" w:hAnsi="Times New Roman" w:cs="Times New Roman"/>
          <w:spacing w:val="-4"/>
          <w:sz w:val="20"/>
        </w:rPr>
      </w:pPr>
      <w:r w:rsidRPr="00454F2B">
        <w:rPr>
          <w:rFonts w:ascii="Times New Roman" w:hAnsi="Times New Roman" w:cs="Times New Roman"/>
          <w:spacing w:val="-4"/>
          <w:sz w:val="20"/>
        </w:rPr>
        <w:t>2) wykonawcą, którego beneficjentem rzeczywistym w rozumieniu ustawy z dnia 1 marca 2018 r.                        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C86BED0" w14:textId="77777777" w:rsidR="00A707FF" w:rsidRDefault="00A707FF" w:rsidP="00454F2B">
      <w:pPr>
        <w:pStyle w:val="Akapitzlist"/>
        <w:tabs>
          <w:tab w:val="left" w:pos="340"/>
        </w:tabs>
        <w:suppressAutoHyphens/>
        <w:spacing w:after="0"/>
        <w:ind w:left="360"/>
        <w:jc w:val="both"/>
        <w:rPr>
          <w:rFonts w:ascii="Times New Roman" w:hAnsi="Times New Roman" w:cs="Times New Roman"/>
          <w:spacing w:val="-4"/>
          <w:sz w:val="20"/>
        </w:rPr>
      </w:pPr>
      <w:r w:rsidRPr="00454F2B">
        <w:rPr>
          <w:rFonts w:ascii="Times New Roman" w:hAnsi="Times New Roman" w:cs="Times New Roman"/>
          <w:spacing w:val="-4"/>
          <w:sz w:val="20"/>
        </w:rPr>
        <w:t>3) wykonawcą, którego jednostką dominującą w rozumieniu art. 3 ust. 1 pkt 37 ustawy z dnia 29 września 1994 r. o rachunkowości (Dz.U. z 2021 r. poz. 217, 2105 i 2106) jest podmiot wymieniony w wykazach określonych  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781F55">
        <w:rPr>
          <w:rFonts w:ascii="Times New Roman" w:hAnsi="Times New Roman" w:cs="Times New Roman"/>
          <w:spacing w:val="-4"/>
          <w:sz w:val="20"/>
        </w:rPr>
        <w:t>.</w:t>
      </w:r>
    </w:p>
    <w:p w14:paraId="58533762" w14:textId="77777777" w:rsidR="00781F55" w:rsidRDefault="00781F55" w:rsidP="00454F2B">
      <w:pPr>
        <w:pStyle w:val="Akapitzlist"/>
        <w:tabs>
          <w:tab w:val="left" w:pos="340"/>
        </w:tabs>
        <w:suppressAutoHyphens/>
        <w:spacing w:after="0"/>
        <w:ind w:left="360"/>
        <w:jc w:val="both"/>
        <w:rPr>
          <w:rFonts w:ascii="Times New Roman" w:hAnsi="Times New Roman" w:cs="Times New Roman"/>
          <w:spacing w:val="-4"/>
          <w:sz w:val="20"/>
        </w:rPr>
      </w:pPr>
    </w:p>
    <w:p w14:paraId="0B809454" w14:textId="77777777" w:rsidR="00781F55" w:rsidRDefault="00781F55" w:rsidP="00454F2B">
      <w:pPr>
        <w:pStyle w:val="Akapitzlist"/>
        <w:tabs>
          <w:tab w:val="left" w:pos="340"/>
        </w:tabs>
        <w:suppressAutoHyphens/>
        <w:spacing w:after="0"/>
        <w:ind w:left="360"/>
        <w:jc w:val="both"/>
        <w:rPr>
          <w:rFonts w:ascii="Times New Roman" w:hAnsi="Times New Roman" w:cs="Times New Roman"/>
          <w:spacing w:val="-4"/>
          <w:sz w:val="20"/>
        </w:rPr>
      </w:pPr>
    </w:p>
    <w:p w14:paraId="5EC7194E" w14:textId="77777777" w:rsidR="00781F55" w:rsidRDefault="00781F55" w:rsidP="00454F2B">
      <w:pPr>
        <w:pStyle w:val="Akapitzlist"/>
        <w:tabs>
          <w:tab w:val="left" w:pos="340"/>
        </w:tabs>
        <w:suppressAutoHyphens/>
        <w:spacing w:after="0"/>
        <w:ind w:left="360"/>
        <w:jc w:val="both"/>
        <w:rPr>
          <w:rFonts w:ascii="Times New Roman" w:hAnsi="Times New Roman" w:cs="Times New Roman"/>
          <w:spacing w:val="-4"/>
          <w:sz w:val="20"/>
        </w:rPr>
      </w:pPr>
    </w:p>
    <w:p w14:paraId="1722A76B" w14:textId="77777777" w:rsidR="00781F55" w:rsidRPr="00454F2B" w:rsidRDefault="00781F55" w:rsidP="00454F2B">
      <w:pPr>
        <w:pStyle w:val="Akapitzlist"/>
        <w:tabs>
          <w:tab w:val="left" w:pos="340"/>
        </w:tabs>
        <w:suppressAutoHyphens/>
        <w:spacing w:after="0"/>
        <w:ind w:left="360"/>
        <w:jc w:val="both"/>
        <w:rPr>
          <w:rFonts w:ascii="Times New Roman" w:hAnsi="Times New Roman" w:cs="Times New Roman"/>
          <w:spacing w:val="-4"/>
          <w:sz w:val="20"/>
        </w:rPr>
      </w:pPr>
    </w:p>
    <w:p w14:paraId="277D84CC" w14:textId="77777777" w:rsidR="00D13F9D" w:rsidRPr="00454F2B" w:rsidRDefault="006E3B82" w:rsidP="00454F2B">
      <w:pPr>
        <w:pStyle w:val="Akapitzlist"/>
        <w:numPr>
          <w:ilvl w:val="0"/>
          <w:numId w:val="1"/>
        </w:numPr>
        <w:tabs>
          <w:tab w:val="left" w:pos="340"/>
        </w:tabs>
        <w:suppressAutoHyphens/>
        <w:jc w:val="both"/>
        <w:rPr>
          <w:rFonts w:ascii="Times New Roman" w:hAnsi="Times New Roman" w:cs="Times New Roman"/>
          <w:spacing w:val="-4"/>
          <w:sz w:val="20"/>
        </w:rPr>
      </w:pPr>
      <w:r w:rsidRPr="00454F2B">
        <w:rPr>
          <w:rFonts w:ascii="Times New Roman" w:hAnsi="Times New Roman" w:cs="Times New Roman"/>
          <w:spacing w:val="-4"/>
          <w:sz w:val="20"/>
        </w:rPr>
        <w:lastRenderedPageBreak/>
        <w:t>Do oferty dołączamy:</w:t>
      </w:r>
    </w:p>
    <w:p w14:paraId="155C402F" w14:textId="77777777" w:rsidR="00D13F9D" w:rsidRPr="00454F2B" w:rsidRDefault="005906AE" w:rsidP="00E710BF">
      <w:pPr>
        <w:pStyle w:val="Wcicietrecitekstu"/>
        <w:numPr>
          <w:ilvl w:val="0"/>
          <w:numId w:val="7"/>
        </w:numPr>
        <w:tabs>
          <w:tab w:val="left" w:pos="340"/>
        </w:tabs>
        <w:suppressAutoHyphens/>
        <w:spacing w:after="0"/>
        <w:jc w:val="both"/>
        <w:rPr>
          <w:spacing w:val="-4"/>
          <w:sz w:val="20"/>
        </w:rPr>
      </w:pPr>
      <w:r w:rsidRPr="00454F2B">
        <w:rPr>
          <w:spacing w:val="-4"/>
          <w:sz w:val="20"/>
        </w:rPr>
        <w:t>Specyfikacja</w:t>
      </w:r>
      <w:r w:rsidR="006E3B82" w:rsidRPr="00454F2B">
        <w:rPr>
          <w:spacing w:val="-4"/>
          <w:sz w:val="20"/>
        </w:rPr>
        <w:t xml:space="preserve"> elementów zestawu</w:t>
      </w:r>
      <w:r w:rsidRPr="00454F2B">
        <w:rPr>
          <w:spacing w:val="-4"/>
          <w:sz w:val="20"/>
        </w:rPr>
        <w:t xml:space="preserve"> (oświadczenie wykonawcy)</w:t>
      </w:r>
      <w:r w:rsidR="000E1BB8" w:rsidRPr="00454F2B">
        <w:rPr>
          <w:spacing w:val="-4"/>
          <w:sz w:val="20"/>
        </w:rPr>
        <w:t>.</w:t>
      </w:r>
    </w:p>
    <w:p w14:paraId="0F16F5C9" w14:textId="77777777" w:rsidR="00D13F9D" w:rsidRPr="00454F2B" w:rsidRDefault="000E1BB8" w:rsidP="00E710BF">
      <w:pPr>
        <w:pStyle w:val="Wcicietrecitekstu"/>
        <w:numPr>
          <w:ilvl w:val="0"/>
          <w:numId w:val="7"/>
        </w:numPr>
        <w:tabs>
          <w:tab w:val="left" w:pos="340"/>
        </w:tabs>
        <w:suppressAutoHyphens/>
        <w:spacing w:after="0"/>
        <w:jc w:val="both"/>
        <w:rPr>
          <w:spacing w:val="-4"/>
          <w:sz w:val="20"/>
        </w:rPr>
      </w:pPr>
      <w:r w:rsidRPr="00454F2B">
        <w:rPr>
          <w:spacing w:val="-4"/>
          <w:sz w:val="20"/>
        </w:rPr>
        <w:t>Specyfikację techniczną (broszurę informacyjną).</w:t>
      </w:r>
    </w:p>
    <w:p w14:paraId="7EDFE806" w14:textId="77777777" w:rsidR="00D13F9D" w:rsidRPr="00454F2B" w:rsidRDefault="006E3B82" w:rsidP="00E710BF">
      <w:pPr>
        <w:pStyle w:val="Wcicietrecitekstu"/>
        <w:numPr>
          <w:ilvl w:val="0"/>
          <w:numId w:val="7"/>
        </w:numPr>
        <w:tabs>
          <w:tab w:val="left" w:pos="340"/>
        </w:tabs>
        <w:suppressAutoHyphens/>
        <w:spacing w:after="0"/>
        <w:jc w:val="both"/>
        <w:rPr>
          <w:spacing w:val="-4"/>
          <w:sz w:val="20"/>
        </w:rPr>
      </w:pPr>
      <w:r w:rsidRPr="00454F2B">
        <w:rPr>
          <w:spacing w:val="-4"/>
          <w:sz w:val="20"/>
        </w:rPr>
        <w:t>Wykaz wykonanych dostaw z dowodami należytego wykonania</w:t>
      </w:r>
      <w:r w:rsidR="000E1BB8" w:rsidRPr="00454F2B">
        <w:rPr>
          <w:spacing w:val="-4"/>
          <w:sz w:val="20"/>
        </w:rPr>
        <w:t>.</w:t>
      </w:r>
    </w:p>
    <w:p w14:paraId="6ED51D5F" w14:textId="77777777" w:rsidR="00D13F9D" w:rsidRPr="00454F2B" w:rsidRDefault="006E3B82" w:rsidP="00E710BF">
      <w:pPr>
        <w:pStyle w:val="Wcicietrecitekstu"/>
        <w:numPr>
          <w:ilvl w:val="0"/>
          <w:numId w:val="7"/>
        </w:numPr>
        <w:tabs>
          <w:tab w:val="left" w:pos="340"/>
        </w:tabs>
        <w:suppressAutoHyphens/>
        <w:spacing w:after="0"/>
        <w:jc w:val="both"/>
        <w:rPr>
          <w:spacing w:val="-4"/>
          <w:sz w:val="20"/>
        </w:rPr>
      </w:pPr>
      <w:r w:rsidRPr="00454F2B">
        <w:rPr>
          <w:spacing w:val="-4"/>
          <w:sz w:val="20"/>
        </w:rPr>
        <w:t>Pełnomocnictwo (fakultatywnie)</w:t>
      </w:r>
      <w:r w:rsidR="000E1BB8" w:rsidRPr="00454F2B">
        <w:rPr>
          <w:spacing w:val="-4"/>
          <w:sz w:val="20"/>
        </w:rPr>
        <w:t>.</w:t>
      </w:r>
    </w:p>
    <w:p w14:paraId="00D4B4A2" w14:textId="77777777" w:rsidR="00D13F9D" w:rsidRPr="00454F2B" w:rsidRDefault="006E3B82" w:rsidP="00E710BF">
      <w:pPr>
        <w:pStyle w:val="Wcicietrecitekstu"/>
        <w:numPr>
          <w:ilvl w:val="0"/>
          <w:numId w:val="7"/>
        </w:numPr>
        <w:tabs>
          <w:tab w:val="left" w:pos="340"/>
        </w:tabs>
        <w:suppressAutoHyphens/>
        <w:spacing w:after="0"/>
        <w:jc w:val="both"/>
        <w:rPr>
          <w:spacing w:val="-4"/>
          <w:sz w:val="20"/>
        </w:rPr>
      </w:pPr>
      <w:r w:rsidRPr="00454F2B">
        <w:rPr>
          <w:spacing w:val="-4"/>
          <w:sz w:val="20"/>
        </w:rPr>
        <w:t>Zastrz</w:t>
      </w:r>
      <w:r w:rsidR="00256539" w:rsidRPr="00454F2B">
        <w:rPr>
          <w:spacing w:val="-4"/>
          <w:sz w:val="20"/>
        </w:rPr>
        <w:t>eżenie o tajemnicy przedsiębiorstwa</w:t>
      </w:r>
      <w:r w:rsidRPr="00454F2B">
        <w:rPr>
          <w:spacing w:val="-4"/>
          <w:sz w:val="20"/>
        </w:rPr>
        <w:t xml:space="preserve"> (fakultatywnie)</w:t>
      </w:r>
      <w:r w:rsidR="000E1BB8" w:rsidRPr="00454F2B">
        <w:rPr>
          <w:spacing w:val="-4"/>
          <w:sz w:val="20"/>
        </w:rPr>
        <w:t>.</w:t>
      </w:r>
    </w:p>
    <w:p w14:paraId="7B226CB6" w14:textId="77777777" w:rsidR="0076295E" w:rsidRDefault="006E3B82">
      <w:pPr>
        <w:rPr>
          <w:sz w:val="22"/>
        </w:rPr>
      </w:pPr>
      <w:r w:rsidRPr="002E7C6D">
        <w:rPr>
          <w:i/>
          <w:sz w:val="16"/>
          <w:szCs w:val="16"/>
        </w:rPr>
        <w:tab/>
      </w:r>
      <w:r w:rsidRPr="002E7C6D">
        <w:rPr>
          <w:i/>
          <w:sz w:val="16"/>
          <w:szCs w:val="16"/>
        </w:rPr>
        <w:tab/>
      </w:r>
      <w:r w:rsidRPr="002E7C6D">
        <w:rPr>
          <w:i/>
          <w:sz w:val="16"/>
          <w:szCs w:val="16"/>
        </w:rPr>
        <w:tab/>
      </w:r>
      <w:r w:rsidRPr="002E7C6D">
        <w:rPr>
          <w:i/>
          <w:sz w:val="16"/>
          <w:szCs w:val="16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</w:p>
    <w:p w14:paraId="72B1755B" w14:textId="77777777" w:rsidR="00037F9A" w:rsidRDefault="006E3B82">
      <w:pPr>
        <w:rPr>
          <w:sz w:val="22"/>
        </w:rPr>
      </w:pP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</w:p>
    <w:p w14:paraId="1CF01760" w14:textId="77777777" w:rsidR="00D13F9D" w:rsidRPr="002E7C6D" w:rsidRDefault="006E3B82">
      <w:r w:rsidRPr="002E7C6D">
        <w:rPr>
          <w:sz w:val="22"/>
        </w:rPr>
        <w:tab/>
      </w:r>
      <w:r w:rsidRPr="002E7C6D">
        <w:rPr>
          <w:sz w:val="22"/>
        </w:rPr>
        <w:tab/>
      </w:r>
      <w:r w:rsidR="0076295E">
        <w:rPr>
          <w:sz w:val="22"/>
        </w:rPr>
        <w:tab/>
      </w:r>
      <w:r w:rsidR="0076295E">
        <w:rPr>
          <w:sz w:val="22"/>
        </w:rPr>
        <w:tab/>
      </w:r>
      <w:r w:rsidR="0076295E">
        <w:rPr>
          <w:sz w:val="22"/>
        </w:rPr>
        <w:tab/>
      </w:r>
      <w:r w:rsidR="0076295E">
        <w:rPr>
          <w:sz w:val="22"/>
        </w:rPr>
        <w:tab/>
      </w:r>
      <w:r w:rsidR="0076295E">
        <w:rPr>
          <w:sz w:val="22"/>
        </w:rPr>
        <w:tab/>
      </w:r>
      <w:r w:rsidR="0076295E">
        <w:rPr>
          <w:sz w:val="22"/>
        </w:rPr>
        <w:tab/>
      </w:r>
      <w:r w:rsidR="0076295E">
        <w:rPr>
          <w:sz w:val="22"/>
        </w:rPr>
        <w:tab/>
      </w:r>
      <w:r w:rsidR="0076295E">
        <w:rPr>
          <w:sz w:val="22"/>
        </w:rPr>
        <w:tab/>
      </w:r>
      <w:r w:rsidR="00037F9A">
        <w:rPr>
          <w:sz w:val="22"/>
        </w:rPr>
        <w:tab/>
      </w:r>
      <w:r w:rsidR="00037F9A">
        <w:rPr>
          <w:sz w:val="22"/>
        </w:rPr>
        <w:tab/>
      </w:r>
      <w:r w:rsidR="00037F9A">
        <w:rPr>
          <w:sz w:val="22"/>
        </w:rPr>
        <w:tab/>
      </w:r>
      <w:r w:rsidR="00037F9A">
        <w:rPr>
          <w:sz w:val="22"/>
        </w:rPr>
        <w:tab/>
      </w:r>
      <w:r w:rsidR="00037F9A">
        <w:rPr>
          <w:sz w:val="22"/>
        </w:rPr>
        <w:tab/>
      </w:r>
      <w:r w:rsidR="00037F9A">
        <w:rPr>
          <w:sz w:val="22"/>
        </w:rPr>
        <w:tab/>
      </w:r>
      <w:r w:rsidR="00037F9A">
        <w:rPr>
          <w:sz w:val="22"/>
        </w:rPr>
        <w:tab/>
      </w:r>
      <w:r w:rsidR="00037F9A">
        <w:rPr>
          <w:sz w:val="22"/>
        </w:rPr>
        <w:tab/>
      </w:r>
      <w:r w:rsidR="00037F9A">
        <w:rPr>
          <w:sz w:val="22"/>
        </w:rPr>
        <w:tab/>
      </w:r>
      <w:r w:rsidRPr="002E7C6D">
        <w:rPr>
          <w:sz w:val="22"/>
        </w:rPr>
        <w:t>............................................................</w:t>
      </w:r>
    </w:p>
    <w:p w14:paraId="41BD8655" w14:textId="77777777" w:rsidR="00D13F9D" w:rsidRPr="002E7C6D" w:rsidRDefault="006E3B82">
      <w:pPr>
        <w:rPr>
          <w:sz w:val="18"/>
        </w:rPr>
      </w:pP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  <w:t xml:space="preserve">     (imiona i nazwiska osób umocowanych</w:t>
      </w:r>
    </w:p>
    <w:p w14:paraId="1ED73729" w14:textId="77777777" w:rsidR="00D13F9D" w:rsidRPr="002E7C6D" w:rsidRDefault="006E3B82">
      <w:pPr>
        <w:ind w:left="4248" w:firstLine="708"/>
        <w:rPr>
          <w:sz w:val="18"/>
        </w:rPr>
      </w:pPr>
      <w:r w:rsidRPr="002E7C6D">
        <w:rPr>
          <w:rFonts w:eastAsia="Calibri"/>
          <w:sz w:val="18"/>
        </w:rPr>
        <w:t xml:space="preserve"> </w:t>
      </w:r>
      <w:r w:rsidRPr="002E7C6D">
        <w:rPr>
          <w:sz w:val="18"/>
        </w:rPr>
        <w:t xml:space="preserve">do reprezentowania Wykonawcy i składania </w:t>
      </w:r>
    </w:p>
    <w:p w14:paraId="416BCFEC" w14:textId="77777777" w:rsidR="00D13F9D" w:rsidRPr="002E7C6D" w:rsidRDefault="006E3B82">
      <w:pPr>
        <w:rPr>
          <w:sz w:val="18"/>
        </w:rPr>
      </w:pP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  <w:t xml:space="preserve">         oświadczeń woli w jego imieniu)</w:t>
      </w:r>
    </w:p>
    <w:p w14:paraId="60147B22" w14:textId="77777777" w:rsidR="00D13F9D" w:rsidRPr="002E7C6D" w:rsidRDefault="006E3B82">
      <w:pPr>
        <w:rPr>
          <w:sz w:val="22"/>
        </w:rPr>
      </w:pP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  <w:t>.............................................................</w:t>
      </w:r>
    </w:p>
    <w:p w14:paraId="0CC49E7F" w14:textId="77777777" w:rsidR="00D13F9D" w:rsidRPr="002E7C6D" w:rsidRDefault="006E3B82">
      <w:pPr>
        <w:rPr>
          <w:sz w:val="18"/>
        </w:rPr>
      </w:pP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  <w:t xml:space="preserve">                       (podpis i pieczęć)</w:t>
      </w:r>
    </w:p>
    <w:p w14:paraId="6E012B20" w14:textId="77777777" w:rsidR="00D13F9D" w:rsidRPr="002E7C6D" w:rsidRDefault="00D13F9D">
      <w:pPr>
        <w:rPr>
          <w:sz w:val="18"/>
        </w:rPr>
      </w:pPr>
    </w:p>
    <w:p w14:paraId="3DE06548" w14:textId="77777777" w:rsidR="00D13F9D" w:rsidRDefault="00D13F9D">
      <w:pPr>
        <w:jc w:val="right"/>
        <w:rPr>
          <w:sz w:val="20"/>
          <w:szCs w:val="20"/>
        </w:rPr>
      </w:pPr>
    </w:p>
    <w:p w14:paraId="649A6255" w14:textId="77777777" w:rsidR="00D13F9D" w:rsidRDefault="00D13F9D">
      <w:pPr>
        <w:jc w:val="right"/>
        <w:rPr>
          <w:sz w:val="20"/>
          <w:szCs w:val="20"/>
        </w:rPr>
      </w:pPr>
    </w:p>
    <w:p w14:paraId="11BB354B" w14:textId="77777777" w:rsidR="008C0E93" w:rsidRDefault="008C0E93">
      <w:pPr>
        <w:jc w:val="right"/>
        <w:rPr>
          <w:sz w:val="20"/>
          <w:szCs w:val="20"/>
        </w:rPr>
      </w:pPr>
    </w:p>
    <w:p w14:paraId="55F82CA0" w14:textId="77777777" w:rsidR="008C0E93" w:rsidRDefault="008C0E93">
      <w:pPr>
        <w:jc w:val="right"/>
        <w:rPr>
          <w:sz w:val="20"/>
          <w:szCs w:val="20"/>
        </w:rPr>
      </w:pPr>
    </w:p>
    <w:p w14:paraId="2CD4E0AD" w14:textId="77777777" w:rsidR="008C0E93" w:rsidRDefault="008C0E93">
      <w:pPr>
        <w:jc w:val="right"/>
        <w:rPr>
          <w:sz w:val="20"/>
          <w:szCs w:val="20"/>
        </w:rPr>
      </w:pPr>
    </w:p>
    <w:p w14:paraId="7DBC0B8F" w14:textId="77777777" w:rsidR="00037F9A" w:rsidRDefault="00037F9A">
      <w:pPr>
        <w:jc w:val="right"/>
        <w:rPr>
          <w:sz w:val="20"/>
          <w:szCs w:val="20"/>
        </w:rPr>
      </w:pPr>
    </w:p>
    <w:p w14:paraId="32146E6D" w14:textId="77777777" w:rsidR="00037F9A" w:rsidRDefault="00037F9A">
      <w:pPr>
        <w:jc w:val="right"/>
        <w:rPr>
          <w:sz w:val="20"/>
          <w:szCs w:val="20"/>
        </w:rPr>
      </w:pPr>
    </w:p>
    <w:p w14:paraId="54DD20A4" w14:textId="77777777" w:rsidR="00037F9A" w:rsidRDefault="00037F9A">
      <w:pPr>
        <w:jc w:val="right"/>
        <w:rPr>
          <w:sz w:val="20"/>
          <w:szCs w:val="20"/>
        </w:rPr>
      </w:pPr>
    </w:p>
    <w:p w14:paraId="423A13A3" w14:textId="77777777" w:rsidR="00037F9A" w:rsidRDefault="00037F9A">
      <w:pPr>
        <w:jc w:val="right"/>
        <w:rPr>
          <w:sz w:val="20"/>
          <w:szCs w:val="20"/>
        </w:rPr>
      </w:pPr>
    </w:p>
    <w:p w14:paraId="491028CF" w14:textId="77777777" w:rsidR="00037F9A" w:rsidRDefault="00037F9A">
      <w:pPr>
        <w:jc w:val="right"/>
        <w:rPr>
          <w:sz w:val="20"/>
          <w:szCs w:val="20"/>
        </w:rPr>
      </w:pPr>
    </w:p>
    <w:p w14:paraId="0BFA69D0" w14:textId="77777777" w:rsidR="00037F9A" w:rsidRDefault="00037F9A">
      <w:pPr>
        <w:jc w:val="right"/>
        <w:rPr>
          <w:sz w:val="20"/>
          <w:szCs w:val="20"/>
        </w:rPr>
      </w:pPr>
    </w:p>
    <w:p w14:paraId="20BA1786" w14:textId="77777777" w:rsidR="00037F9A" w:rsidRDefault="00037F9A">
      <w:pPr>
        <w:jc w:val="right"/>
        <w:rPr>
          <w:sz w:val="20"/>
          <w:szCs w:val="20"/>
        </w:rPr>
      </w:pPr>
    </w:p>
    <w:p w14:paraId="1E2523AF" w14:textId="77777777" w:rsidR="00037F9A" w:rsidRDefault="00037F9A">
      <w:pPr>
        <w:jc w:val="right"/>
        <w:rPr>
          <w:sz w:val="20"/>
          <w:szCs w:val="20"/>
        </w:rPr>
      </w:pPr>
    </w:p>
    <w:p w14:paraId="11D6A64D" w14:textId="77777777" w:rsidR="00037F9A" w:rsidRDefault="00037F9A">
      <w:pPr>
        <w:jc w:val="right"/>
        <w:rPr>
          <w:sz w:val="20"/>
          <w:szCs w:val="20"/>
        </w:rPr>
      </w:pPr>
    </w:p>
    <w:p w14:paraId="72B69483" w14:textId="77777777" w:rsidR="00037F9A" w:rsidRDefault="00037F9A">
      <w:pPr>
        <w:jc w:val="right"/>
        <w:rPr>
          <w:sz w:val="20"/>
          <w:szCs w:val="20"/>
        </w:rPr>
      </w:pPr>
    </w:p>
    <w:p w14:paraId="616C5CCD" w14:textId="77777777" w:rsidR="00037F9A" w:rsidRDefault="00037F9A">
      <w:pPr>
        <w:jc w:val="right"/>
        <w:rPr>
          <w:sz w:val="20"/>
          <w:szCs w:val="20"/>
        </w:rPr>
      </w:pPr>
    </w:p>
    <w:p w14:paraId="1530FE04" w14:textId="77777777" w:rsidR="00037F9A" w:rsidRDefault="00037F9A">
      <w:pPr>
        <w:jc w:val="right"/>
        <w:rPr>
          <w:sz w:val="20"/>
          <w:szCs w:val="20"/>
        </w:rPr>
      </w:pPr>
    </w:p>
    <w:p w14:paraId="138D9541" w14:textId="77777777" w:rsidR="00037F9A" w:rsidRDefault="00037F9A">
      <w:pPr>
        <w:jc w:val="right"/>
        <w:rPr>
          <w:sz w:val="20"/>
          <w:szCs w:val="20"/>
        </w:rPr>
      </w:pPr>
    </w:p>
    <w:p w14:paraId="39A3A220" w14:textId="77777777" w:rsidR="00037F9A" w:rsidRDefault="00037F9A">
      <w:pPr>
        <w:jc w:val="right"/>
        <w:rPr>
          <w:sz w:val="20"/>
          <w:szCs w:val="20"/>
        </w:rPr>
      </w:pPr>
    </w:p>
    <w:p w14:paraId="558F725A" w14:textId="77777777" w:rsidR="00037F9A" w:rsidRDefault="00037F9A">
      <w:pPr>
        <w:jc w:val="right"/>
        <w:rPr>
          <w:sz w:val="20"/>
          <w:szCs w:val="20"/>
        </w:rPr>
      </w:pPr>
    </w:p>
    <w:p w14:paraId="7B22C088" w14:textId="77777777" w:rsidR="00037F9A" w:rsidRDefault="00037F9A">
      <w:pPr>
        <w:jc w:val="right"/>
        <w:rPr>
          <w:sz w:val="20"/>
          <w:szCs w:val="20"/>
        </w:rPr>
      </w:pPr>
    </w:p>
    <w:p w14:paraId="7F411970" w14:textId="77777777" w:rsidR="00037F9A" w:rsidRDefault="00037F9A">
      <w:pPr>
        <w:jc w:val="right"/>
        <w:rPr>
          <w:sz w:val="20"/>
          <w:szCs w:val="20"/>
        </w:rPr>
      </w:pPr>
    </w:p>
    <w:p w14:paraId="7F79DD96" w14:textId="77777777" w:rsidR="00037F9A" w:rsidRDefault="00037F9A">
      <w:pPr>
        <w:jc w:val="right"/>
        <w:rPr>
          <w:sz w:val="20"/>
          <w:szCs w:val="20"/>
        </w:rPr>
      </w:pPr>
    </w:p>
    <w:p w14:paraId="0136C619" w14:textId="77777777" w:rsidR="00037F9A" w:rsidRDefault="00037F9A">
      <w:pPr>
        <w:jc w:val="right"/>
        <w:rPr>
          <w:sz w:val="20"/>
          <w:szCs w:val="20"/>
        </w:rPr>
      </w:pPr>
    </w:p>
    <w:p w14:paraId="2D5A5146" w14:textId="77777777" w:rsidR="00037F9A" w:rsidRDefault="00037F9A">
      <w:pPr>
        <w:jc w:val="right"/>
        <w:rPr>
          <w:sz w:val="20"/>
          <w:szCs w:val="20"/>
        </w:rPr>
      </w:pPr>
    </w:p>
    <w:p w14:paraId="7CECBA00" w14:textId="77777777" w:rsidR="00037F9A" w:rsidRDefault="00037F9A">
      <w:pPr>
        <w:jc w:val="right"/>
        <w:rPr>
          <w:sz w:val="20"/>
          <w:szCs w:val="20"/>
        </w:rPr>
      </w:pPr>
    </w:p>
    <w:p w14:paraId="20A899F6" w14:textId="77777777" w:rsidR="00037F9A" w:rsidRDefault="00037F9A">
      <w:pPr>
        <w:jc w:val="right"/>
        <w:rPr>
          <w:sz w:val="20"/>
          <w:szCs w:val="20"/>
        </w:rPr>
      </w:pPr>
    </w:p>
    <w:p w14:paraId="7F272949" w14:textId="77777777" w:rsidR="00037F9A" w:rsidRDefault="00037F9A">
      <w:pPr>
        <w:jc w:val="right"/>
        <w:rPr>
          <w:sz w:val="20"/>
          <w:szCs w:val="20"/>
        </w:rPr>
      </w:pPr>
    </w:p>
    <w:p w14:paraId="1C67DB32" w14:textId="77777777" w:rsidR="00037F9A" w:rsidRDefault="00037F9A">
      <w:pPr>
        <w:jc w:val="right"/>
        <w:rPr>
          <w:sz w:val="20"/>
          <w:szCs w:val="20"/>
        </w:rPr>
      </w:pPr>
    </w:p>
    <w:p w14:paraId="5750C270" w14:textId="77777777" w:rsidR="00037F9A" w:rsidRDefault="00037F9A">
      <w:pPr>
        <w:jc w:val="right"/>
        <w:rPr>
          <w:sz w:val="20"/>
          <w:szCs w:val="20"/>
        </w:rPr>
      </w:pPr>
    </w:p>
    <w:p w14:paraId="50402225" w14:textId="77777777" w:rsidR="00037F9A" w:rsidRDefault="00037F9A">
      <w:pPr>
        <w:jc w:val="right"/>
        <w:rPr>
          <w:sz w:val="20"/>
          <w:szCs w:val="20"/>
        </w:rPr>
      </w:pPr>
    </w:p>
    <w:p w14:paraId="476ACF04" w14:textId="77777777" w:rsidR="00037F9A" w:rsidRDefault="00037F9A">
      <w:pPr>
        <w:jc w:val="right"/>
        <w:rPr>
          <w:sz w:val="20"/>
          <w:szCs w:val="20"/>
        </w:rPr>
      </w:pPr>
    </w:p>
    <w:p w14:paraId="6794A3AB" w14:textId="77777777" w:rsidR="00037F9A" w:rsidRDefault="00037F9A">
      <w:pPr>
        <w:jc w:val="right"/>
        <w:rPr>
          <w:sz w:val="20"/>
          <w:szCs w:val="20"/>
        </w:rPr>
      </w:pPr>
    </w:p>
    <w:p w14:paraId="4C57C172" w14:textId="77777777" w:rsidR="00037F9A" w:rsidRDefault="00037F9A">
      <w:pPr>
        <w:jc w:val="right"/>
        <w:rPr>
          <w:sz w:val="20"/>
          <w:szCs w:val="20"/>
        </w:rPr>
      </w:pPr>
    </w:p>
    <w:p w14:paraId="5DA50296" w14:textId="77777777" w:rsidR="00037F9A" w:rsidRDefault="00037F9A">
      <w:pPr>
        <w:jc w:val="right"/>
        <w:rPr>
          <w:sz w:val="20"/>
          <w:szCs w:val="20"/>
        </w:rPr>
      </w:pPr>
    </w:p>
    <w:p w14:paraId="1E611BF8" w14:textId="77777777" w:rsidR="00037F9A" w:rsidRDefault="00037F9A">
      <w:pPr>
        <w:jc w:val="right"/>
        <w:rPr>
          <w:sz w:val="20"/>
          <w:szCs w:val="20"/>
        </w:rPr>
      </w:pPr>
    </w:p>
    <w:p w14:paraId="1817D6B7" w14:textId="77777777" w:rsidR="00781F55" w:rsidRDefault="00781F55">
      <w:pPr>
        <w:jc w:val="right"/>
        <w:rPr>
          <w:sz w:val="20"/>
          <w:szCs w:val="20"/>
        </w:rPr>
      </w:pPr>
    </w:p>
    <w:p w14:paraId="0CDF9911" w14:textId="77777777" w:rsidR="00037F9A" w:rsidRDefault="00037F9A" w:rsidP="009C1CCF">
      <w:pPr>
        <w:rPr>
          <w:sz w:val="20"/>
          <w:szCs w:val="20"/>
        </w:rPr>
      </w:pPr>
    </w:p>
    <w:p w14:paraId="78FFD1E0" w14:textId="77777777" w:rsidR="00037F9A" w:rsidRDefault="00037F9A">
      <w:pPr>
        <w:jc w:val="right"/>
        <w:rPr>
          <w:sz w:val="20"/>
          <w:szCs w:val="20"/>
        </w:rPr>
      </w:pPr>
    </w:p>
    <w:p w14:paraId="09238121" w14:textId="77777777" w:rsidR="008C0E93" w:rsidRDefault="008C0E93">
      <w:pPr>
        <w:jc w:val="right"/>
        <w:rPr>
          <w:sz w:val="20"/>
          <w:szCs w:val="20"/>
        </w:rPr>
      </w:pPr>
    </w:p>
    <w:p w14:paraId="321D811E" w14:textId="77777777" w:rsidR="008C0E93" w:rsidRDefault="008C0E93">
      <w:pPr>
        <w:jc w:val="right"/>
        <w:rPr>
          <w:sz w:val="20"/>
          <w:szCs w:val="20"/>
        </w:rPr>
      </w:pPr>
    </w:p>
    <w:p w14:paraId="30EF233B" w14:textId="77777777" w:rsidR="008C0E93" w:rsidRDefault="008C0E93">
      <w:pPr>
        <w:jc w:val="right"/>
        <w:rPr>
          <w:sz w:val="20"/>
          <w:szCs w:val="20"/>
        </w:rPr>
      </w:pPr>
    </w:p>
    <w:p w14:paraId="61276546" w14:textId="77777777" w:rsidR="00D13F9D" w:rsidRPr="002E7C6D" w:rsidRDefault="006E3B82">
      <w:pPr>
        <w:jc w:val="right"/>
        <w:rPr>
          <w:sz w:val="20"/>
          <w:szCs w:val="20"/>
        </w:rPr>
      </w:pPr>
      <w:r w:rsidRPr="002E7C6D">
        <w:rPr>
          <w:sz w:val="20"/>
          <w:szCs w:val="20"/>
        </w:rPr>
        <w:lastRenderedPageBreak/>
        <w:t>Zał. nr 1 do oferty</w:t>
      </w:r>
    </w:p>
    <w:p w14:paraId="3F651C46" w14:textId="77777777" w:rsidR="00D13F9D" w:rsidRPr="002E7C6D" w:rsidRDefault="006E3B82">
      <w:pPr>
        <w:jc w:val="right"/>
        <w:rPr>
          <w:sz w:val="20"/>
          <w:szCs w:val="20"/>
        </w:rPr>
      </w:pPr>
      <w:r w:rsidRPr="002E7C6D">
        <w:rPr>
          <w:sz w:val="20"/>
          <w:szCs w:val="20"/>
        </w:rPr>
        <w:t xml:space="preserve">Wzór </w:t>
      </w:r>
      <w:r w:rsidR="005906AE">
        <w:rPr>
          <w:sz w:val="20"/>
          <w:szCs w:val="20"/>
        </w:rPr>
        <w:t>specyfikacji elementów zestawu</w:t>
      </w:r>
    </w:p>
    <w:p w14:paraId="24FA8E36" w14:textId="77777777" w:rsidR="00D13F9D" w:rsidRPr="002E7C6D" w:rsidRDefault="00D13F9D">
      <w:pPr>
        <w:jc w:val="center"/>
        <w:rPr>
          <w:sz w:val="20"/>
          <w:szCs w:val="20"/>
        </w:rPr>
      </w:pPr>
    </w:p>
    <w:p w14:paraId="3B2E6CDB" w14:textId="77777777" w:rsidR="00D13F9D" w:rsidRPr="002E7C6D" w:rsidRDefault="005906AE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SPECYFIKACJA TECHNICZNA</w:t>
      </w:r>
    </w:p>
    <w:p w14:paraId="7F12F315" w14:textId="77777777" w:rsidR="00D13F9D" w:rsidRDefault="006E3B82" w:rsidP="00371FDF">
      <w:pPr>
        <w:autoSpaceDE w:val="0"/>
        <w:jc w:val="both"/>
        <w:rPr>
          <w:b/>
          <w:sz w:val="20"/>
          <w:szCs w:val="20"/>
        </w:rPr>
      </w:pPr>
      <w:r w:rsidRPr="002E7C6D">
        <w:rPr>
          <w:sz w:val="20"/>
          <w:szCs w:val="20"/>
        </w:rPr>
        <w:t xml:space="preserve">dla przedmiotu zamówienia pn. </w:t>
      </w:r>
      <w:r w:rsidR="002E7C6D" w:rsidRPr="002E7C6D">
        <w:rPr>
          <w:b/>
          <w:sz w:val="20"/>
          <w:szCs w:val="20"/>
        </w:rPr>
        <w:t xml:space="preserve">Dostawa </w:t>
      </w:r>
      <w:r w:rsidR="003C7F5A">
        <w:rPr>
          <w:b/>
          <w:sz w:val="20"/>
          <w:szCs w:val="20"/>
        </w:rPr>
        <w:t>mikroskopów</w:t>
      </w:r>
      <w:r w:rsidR="000C3C01" w:rsidRPr="00953E48">
        <w:rPr>
          <w:b/>
          <w:sz w:val="20"/>
          <w:szCs w:val="20"/>
        </w:rPr>
        <w:t xml:space="preserve"> polaryzacyjn</w:t>
      </w:r>
      <w:r w:rsidR="003C7F5A">
        <w:rPr>
          <w:b/>
          <w:sz w:val="20"/>
          <w:szCs w:val="20"/>
        </w:rPr>
        <w:t>ych</w:t>
      </w:r>
      <w:r w:rsidR="000C3C01" w:rsidRPr="00953E48">
        <w:rPr>
          <w:b/>
          <w:sz w:val="20"/>
          <w:szCs w:val="20"/>
        </w:rPr>
        <w:t xml:space="preserve"> do pracy w świetle odbitym i przechodzącym</w:t>
      </w:r>
      <w:r w:rsidR="003C7F5A">
        <w:rPr>
          <w:b/>
          <w:sz w:val="20"/>
          <w:szCs w:val="20"/>
        </w:rPr>
        <w:t xml:space="preserve"> </w:t>
      </w:r>
      <w:r w:rsidR="002E7C6D" w:rsidRPr="002E7C6D">
        <w:rPr>
          <w:b/>
          <w:sz w:val="20"/>
          <w:szCs w:val="20"/>
        </w:rPr>
        <w:t>do Ośrodka Badawczego ING PAN w Krakowie.</w:t>
      </w:r>
    </w:p>
    <w:p w14:paraId="1504718E" w14:textId="77777777" w:rsidR="002E7C6D" w:rsidRPr="002E7C6D" w:rsidRDefault="002E7C6D" w:rsidP="00371FDF">
      <w:pPr>
        <w:autoSpaceDE w:val="0"/>
        <w:jc w:val="both"/>
      </w:pPr>
    </w:p>
    <w:p w14:paraId="6685110D" w14:textId="77777777" w:rsidR="00D13F9D" w:rsidRPr="002E7C6D" w:rsidRDefault="006E3B82">
      <w:r w:rsidRPr="002E7C6D">
        <w:rPr>
          <w:sz w:val="20"/>
        </w:rPr>
        <w:t xml:space="preserve">Od: </w:t>
      </w:r>
      <w:r w:rsidRPr="002E7C6D">
        <w:t xml:space="preserve">................................................................................................................................................                                                                       </w:t>
      </w:r>
    </w:p>
    <w:p w14:paraId="19EC0FF8" w14:textId="77777777" w:rsidR="00D13F9D" w:rsidRDefault="006E3B82" w:rsidP="003E48D6">
      <w:pPr>
        <w:jc w:val="center"/>
      </w:pPr>
      <w:r w:rsidRPr="002E7C6D">
        <w:t>(pełna nazwa (firma) i dokładny adres Wykonawcy)</w:t>
      </w:r>
    </w:p>
    <w:p w14:paraId="102D5452" w14:textId="77777777" w:rsidR="00037F9A" w:rsidRDefault="00037F9A" w:rsidP="003E48D6">
      <w:pPr>
        <w:jc w:val="center"/>
      </w:pPr>
    </w:p>
    <w:p w14:paraId="36087C3F" w14:textId="77777777" w:rsidR="00037F9A" w:rsidRPr="00037F9A" w:rsidRDefault="00037F9A" w:rsidP="00037F9A">
      <w:pPr>
        <w:rPr>
          <w:b/>
        </w:rPr>
      </w:pPr>
      <w:r w:rsidRPr="00037F9A">
        <w:rPr>
          <w:b/>
        </w:rPr>
        <w:t>Mikroskop 1:</w:t>
      </w:r>
    </w:p>
    <w:p w14:paraId="7E934809" w14:textId="77777777" w:rsidR="00037F9A" w:rsidRDefault="00037F9A" w:rsidP="00037F9A">
      <w:r>
        <w:t>Producent, model: ......................................................................................</w:t>
      </w:r>
    </w:p>
    <w:p w14:paraId="733F8896" w14:textId="77777777" w:rsidR="00037F9A" w:rsidRPr="002E7C6D" w:rsidRDefault="00037F9A" w:rsidP="003E48D6">
      <w:pPr>
        <w:jc w:val="center"/>
      </w:pPr>
    </w:p>
    <w:tbl>
      <w:tblPr>
        <w:tblW w:w="9781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2835"/>
        <w:gridCol w:w="5245"/>
      </w:tblGrid>
      <w:tr w:rsidR="00037F9A" w:rsidRPr="00037F9A" w14:paraId="7273A7D5" w14:textId="77777777" w:rsidTr="00037F9A">
        <w:tc>
          <w:tcPr>
            <w:tcW w:w="1701" w:type="dxa"/>
            <w:shd w:val="pct60" w:color="000000" w:fill="FFFFFF"/>
          </w:tcPr>
          <w:p w14:paraId="6767E47E" w14:textId="77777777" w:rsidR="00037F9A" w:rsidRPr="00037F9A" w:rsidRDefault="00037F9A" w:rsidP="00037F9A">
            <w:pPr>
              <w:jc w:val="center"/>
              <w:rPr>
                <w:b/>
                <w:i/>
                <w:szCs w:val="16"/>
              </w:rPr>
            </w:pPr>
            <w:r w:rsidRPr="00037F9A">
              <w:rPr>
                <w:b/>
                <w:i/>
                <w:szCs w:val="16"/>
              </w:rPr>
              <w:t>Element</w:t>
            </w:r>
          </w:p>
        </w:tc>
        <w:tc>
          <w:tcPr>
            <w:tcW w:w="2835" w:type="dxa"/>
            <w:shd w:val="pct60" w:color="000000" w:fill="FFFFFF"/>
          </w:tcPr>
          <w:p w14:paraId="17B5954F" w14:textId="77777777" w:rsidR="00037F9A" w:rsidRPr="00037F9A" w:rsidRDefault="00037F9A" w:rsidP="00037F9A">
            <w:pPr>
              <w:jc w:val="center"/>
              <w:rPr>
                <w:b/>
                <w:i/>
                <w:szCs w:val="16"/>
              </w:rPr>
            </w:pPr>
            <w:r w:rsidRPr="00037F9A">
              <w:rPr>
                <w:b/>
                <w:i/>
                <w:szCs w:val="16"/>
              </w:rPr>
              <w:t>Opis</w:t>
            </w:r>
          </w:p>
        </w:tc>
        <w:tc>
          <w:tcPr>
            <w:tcW w:w="5245" w:type="dxa"/>
            <w:shd w:val="pct60" w:color="000000" w:fill="FFFFFF"/>
          </w:tcPr>
          <w:p w14:paraId="2C2DC1E1" w14:textId="77777777" w:rsidR="00037F9A" w:rsidRPr="00037F9A" w:rsidRDefault="00037F9A" w:rsidP="00037F9A">
            <w:pPr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Treść oferty (</w:t>
            </w:r>
            <w:r w:rsidRPr="00037F9A">
              <w:rPr>
                <w:b/>
                <w:i/>
                <w:szCs w:val="16"/>
              </w:rPr>
              <w:t>parametr</w:t>
            </w:r>
            <w:r>
              <w:rPr>
                <w:b/>
                <w:i/>
                <w:szCs w:val="16"/>
              </w:rPr>
              <w:t>)</w:t>
            </w:r>
          </w:p>
        </w:tc>
      </w:tr>
      <w:tr w:rsidR="00037F9A" w:rsidRPr="00037F9A" w14:paraId="0F537E2F" w14:textId="77777777" w:rsidTr="00037F9A">
        <w:tc>
          <w:tcPr>
            <w:tcW w:w="1701" w:type="dxa"/>
          </w:tcPr>
          <w:p w14:paraId="59FA8113" w14:textId="77777777" w:rsidR="00037F9A" w:rsidRPr="00037F9A" w:rsidRDefault="00037F9A" w:rsidP="00037F9A">
            <w:p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Optyka</w:t>
            </w:r>
          </w:p>
        </w:tc>
        <w:tc>
          <w:tcPr>
            <w:tcW w:w="2835" w:type="dxa"/>
          </w:tcPr>
          <w:p w14:paraId="7A36A8EA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Korygowana do nieskończoności</w:t>
            </w:r>
          </w:p>
          <w:p w14:paraId="1DFB123F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Długość obiektywów </w:t>
            </w:r>
            <w:smartTag w:uri="urn:schemas-microsoft-com:office:smarttags" w:element="metricconverter">
              <w:smartTagPr>
                <w:attr w:name="ProductID" w:val="45 mm"/>
              </w:smartTagPr>
              <w:r w:rsidRPr="00037F9A">
                <w:rPr>
                  <w:i/>
                  <w:sz w:val="16"/>
                  <w:szCs w:val="16"/>
                </w:rPr>
                <w:t>45 mm</w:t>
              </w:r>
            </w:smartTag>
            <w:r w:rsidRPr="00037F9A">
              <w:rPr>
                <w:i/>
                <w:sz w:val="16"/>
                <w:szCs w:val="16"/>
              </w:rPr>
              <w:t xml:space="preserve"> lub mniejsza</w:t>
            </w:r>
          </w:p>
        </w:tc>
        <w:tc>
          <w:tcPr>
            <w:tcW w:w="5245" w:type="dxa"/>
          </w:tcPr>
          <w:p w14:paraId="43F7AA77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</w:p>
        </w:tc>
      </w:tr>
      <w:tr w:rsidR="00037F9A" w:rsidRPr="00037F9A" w14:paraId="76D7B779" w14:textId="77777777" w:rsidTr="00037F9A">
        <w:tc>
          <w:tcPr>
            <w:tcW w:w="1701" w:type="dxa"/>
          </w:tcPr>
          <w:p w14:paraId="111C9A95" w14:textId="77777777" w:rsidR="00037F9A" w:rsidRPr="00037F9A" w:rsidRDefault="00037F9A" w:rsidP="00037F9A">
            <w:p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Statyw</w:t>
            </w:r>
          </w:p>
        </w:tc>
        <w:tc>
          <w:tcPr>
            <w:tcW w:w="2835" w:type="dxa"/>
          </w:tcPr>
          <w:p w14:paraId="116300E0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Statyw mikroskopu kodowany, z możliwością podłączenia do komputera poprzez wbudowane gniazdo USB</w:t>
            </w:r>
          </w:p>
          <w:p w14:paraId="1E255470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Kodowany uchwyt rewolwerowy obiektywów minimum 6 gniazdowy, 5 gniazd centrowanych + gniazdo referencyjne, zapamiętywanie intensywności światła dla każdego obiektywu</w:t>
            </w:r>
          </w:p>
          <w:p w14:paraId="192515F8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Kodowany rewolwerowy uchwyt modułów optycznych, minimum 6-cio pozycyjny</w:t>
            </w:r>
          </w:p>
          <w:p w14:paraId="3EC8974C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Współosiowe śruby mikro/makro </w:t>
            </w:r>
          </w:p>
          <w:p w14:paraId="30610E09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Blokada ostrości, pozwalająca na zapamiętanie pozycji ostrości</w:t>
            </w:r>
          </w:p>
          <w:p w14:paraId="1664376E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Koło filtrów do światła przechodzącego, minimum 6-cio pozycyjne</w:t>
            </w:r>
          </w:p>
          <w:p w14:paraId="1DAF275E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Możliwość rozbudowy o kontrast DIC/</w:t>
            </w:r>
            <w:proofErr w:type="spellStart"/>
            <w:r w:rsidRPr="00037F9A">
              <w:rPr>
                <w:i/>
                <w:sz w:val="16"/>
                <w:szCs w:val="16"/>
              </w:rPr>
              <w:t>Nomarski</w:t>
            </w:r>
            <w:proofErr w:type="spellEnd"/>
            <w:r w:rsidRPr="00037F9A">
              <w:rPr>
                <w:i/>
                <w:sz w:val="16"/>
                <w:szCs w:val="16"/>
              </w:rPr>
              <w:t xml:space="preserve"> z regulacją siły kontrastu obserwacji, dostosowany do pracy z tworzywami sztucznymi i szkłem oraz o klasyczny kontrast DIC/</w:t>
            </w:r>
            <w:proofErr w:type="spellStart"/>
            <w:r w:rsidRPr="00037F9A">
              <w:rPr>
                <w:i/>
                <w:sz w:val="16"/>
                <w:szCs w:val="16"/>
              </w:rPr>
              <w:t>Nomarski</w:t>
            </w:r>
            <w:proofErr w:type="spellEnd"/>
          </w:p>
          <w:p w14:paraId="638601A9" w14:textId="77777777" w:rsidR="00037F9A" w:rsidRPr="00037F9A" w:rsidRDefault="00037F9A" w:rsidP="00CB4BCD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Możliwość rozbudowy o fluorescencję LED oraz fluorescencje z lampą rtęciową 100 Wat samoczynnie justującą się.</w:t>
            </w:r>
          </w:p>
        </w:tc>
        <w:tc>
          <w:tcPr>
            <w:tcW w:w="5245" w:type="dxa"/>
          </w:tcPr>
          <w:p w14:paraId="26FA994C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</w:p>
        </w:tc>
      </w:tr>
      <w:tr w:rsidR="00037F9A" w:rsidRPr="00037F9A" w14:paraId="55AAC7A1" w14:textId="77777777" w:rsidTr="00037F9A">
        <w:tc>
          <w:tcPr>
            <w:tcW w:w="1701" w:type="dxa"/>
          </w:tcPr>
          <w:p w14:paraId="4CA68602" w14:textId="77777777" w:rsidR="00037F9A" w:rsidRPr="00037F9A" w:rsidRDefault="00037F9A" w:rsidP="00037F9A">
            <w:p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Oświetlacz światła przechodzącego</w:t>
            </w:r>
          </w:p>
        </w:tc>
        <w:tc>
          <w:tcPr>
            <w:tcW w:w="2835" w:type="dxa"/>
          </w:tcPr>
          <w:p w14:paraId="2B6FC7AE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Oświetlacz z diodami LED minimum 10 Wat</w:t>
            </w:r>
          </w:p>
          <w:p w14:paraId="7A4C2697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Przysłona polowa oraz aperturowa</w:t>
            </w:r>
          </w:p>
        </w:tc>
        <w:tc>
          <w:tcPr>
            <w:tcW w:w="5245" w:type="dxa"/>
          </w:tcPr>
          <w:p w14:paraId="56715A87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</w:p>
        </w:tc>
      </w:tr>
      <w:tr w:rsidR="00037F9A" w:rsidRPr="00037F9A" w14:paraId="7A1EA94B" w14:textId="77777777" w:rsidTr="00037F9A">
        <w:tc>
          <w:tcPr>
            <w:tcW w:w="1701" w:type="dxa"/>
          </w:tcPr>
          <w:p w14:paraId="13B95C7C" w14:textId="77777777" w:rsidR="00037F9A" w:rsidRPr="00037F9A" w:rsidRDefault="00037F9A" w:rsidP="00037F9A">
            <w:p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Oświetlacze światła odbitego</w:t>
            </w:r>
          </w:p>
        </w:tc>
        <w:tc>
          <w:tcPr>
            <w:tcW w:w="2835" w:type="dxa"/>
          </w:tcPr>
          <w:p w14:paraId="491DB13A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Oświetlacz z diodami LED minimum 10 Wat</w:t>
            </w:r>
          </w:p>
          <w:p w14:paraId="1324D00C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Przysłony polowa oraz aperturowa</w:t>
            </w:r>
          </w:p>
        </w:tc>
        <w:tc>
          <w:tcPr>
            <w:tcW w:w="5245" w:type="dxa"/>
          </w:tcPr>
          <w:p w14:paraId="064E04E6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</w:p>
        </w:tc>
      </w:tr>
      <w:tr w:rsidR="00037F9A" w:rsidRPr="00037F9A" w14:paraId="44AA07AC" w14:textId="77777777" w:rsidTr="00037F9A">
        <w:tc>
          <w:tcPr>
            <w:tcW w:w="1701" w:type="dxa"/>
          </w:tcPr>
          <w:p w14:paraId="055195DD" w14:textId="77777777" w:rsidR="00037F9A" w:rsidRPr="00037F9A" w:rsidRDefault="00037F9A" w:rsidP="00037F9A">
            <w:p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Tubus</w:t>
            </w:r>
          </w:p>
        </w:tc>
        <w:tc>
          <w:tcPr>
            <w:tcW w:w="2835" w:type="dxa"/>
          </w:tcPr>
          <w:p w14:paraId="25EEFD41" w14:textId="77777777" w:rsidR="00037F9A" w:rsidRPr="00037F9A" w:rsidRDefault="00037F9A" w:rsidP="00037F9A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037F9A">
              <w:rPr>
                <w:i/>
                <w:sz w:val="16"/>
                <w:szCs w:val="16"/>
              </w:rPr>
              <w:t>Szerokopolowy</w:t>
            </w:r>
            <w:proofErr w:type="spellEnd"/>
            <w:r w:rsidRPr="00037F9A">
              <w:rPr>
                <w:i/>
                <w:sz w:val="16"/>
                <w:szCs w:val="16"/>
              </w:rPr>
              <w:t xml:space="preserve"> tubus binokularowy z portem kamery (podział światła kamera/okulary 100:0/0:100%), z regulacją rozstawu źrenic w zakresie co najmniej 55 ... </w:t>
            </w:r>
            <w:smartTag w:uri="urn:schemas-microsoft-com:office:smarttags" w:element="metricconverter">
              <w:smartTagPr>
                <w:attr w:name="ProductID" w:val="74 mm"/>
              </w:smartTagPr>
              <w:r w:rsidRPr="00037F9A">
                <w:rPr>
                  <w:i/>
                  <w:sz w:val="16"/>
                  <w:szCs w:val="16"/>
                </w:rPr>
                <w:t>74 mm</w:t>
              </w:r>
            </w:smartTag>
            <w:r w:rsidRPr="00037F9A">
              <w:rPr>
                <w:i/>
                <w:sz w:val="16"/>
                <w:szCs w:val="16"/>
              </w:rPr>
              <w:t>, kąt 20 stopni, pole widzenia minimum 23 mm, wbudowany depolaryzator kwarcowy</w:t>
            </w:r>
          </w:p>
        </w:tc>
        <w:tc>
          <w:tcPr>
            <w:tcW w:w="5245" w:type="dxa"/>
          </w:tcPr>
          <w:p w14:paraId="5C766268" w14:textId="77777777" w:rsidR="00037F9A" w:rsidRPr="00037F9A" w:rsidRDefault="00037F9A" w:rsidP="00037F9A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037F9A" w:rsidRPr="00037F9A" w14:paraId="1BC37873" w14:textId="77777777" w:rsidTr="00037F9A">
        <w:tc>
          <w:tcPr>
            <w:tcW w:w="1701" w:type="dxa"/>
          </w:tcPr>
          <w:p w14:paraId="49F52DCC" w14:textId="77777777" w:rsidR="00037F9A" w:rsidRPr="00037F9A" w:rsidRDefault="00037F9A" w:rsidP="00037F9A">
            <w:p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Okulary</w:t>
            </w:r>
          </w:p>
        </w:tc>
        <w:tc>
          <w:tcPr>
            <w:tcW w:w="2835" w:type="dxa"/>
          </w:tcPr>
          <w:p w14:paraId="5DEABC8E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Powiększenie 10x</w:t>
            </w:r>
          </w:p>
          <w:p w14:paraId="11507E70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proofErr w:type="spellStart"/>
            <w:r w:rsidRPr="00037F9A">
              <w:rPr>
                <w:i/>
                <w:sz w:val="16"/>
                <w:szCs w:val="16"/>
              </w:rPr>
              <w:t>Szerokopolowe</w:t>
            </w:r>
            <w:proofErr w:type="spellEnd"/>
            <w:r w:rsidRPr="00037F9A">
              <w:rPr>
                <w:i/>
                <w:sz w:val="16"/>
                <w:szCs w:val="16"/>
              </w:rPr>
              <w:t xml:space="preserve">, pole widzenia min.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037F9A">
                <w:rPr>
                  <w:i/>
                  <w:sz w:val="16"/>
                  <w:szCs w:val="16"/>
                </w:rPr>
                <w:t>23 mm</w:t>
              </w:r>
            </w:smartTag>
            <w:r w:rsidRPr="00037F9A">
              <w:rPr>
                <w:i/>
                <w:sz w:val="16"/>
                <w:szCs w:val="16"/>
              </w:rPr>
              <w:t xml:space="preserve"> </w:t>
            </w:r>
          </w:p>
          <w:p w14:paraId="580F42E9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Zwijane muszle oczne z tworzywa sztucznego</w:t>
            </w:r>
          </w:p>
          <w:p w14:paraId="5C86D5A3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W jednym z okularów płytka z krzyżem nitek</w:t>
            </w:r>
          </w:p>
        </w:tc>
        <w:tc>
          <w:tcPr>
            <w:tcW w:w="5245" w:type="dxa"/>
          </w:tcPr>
          <w:p w14:paraId="3BBEA4C2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</w:p>
        </w:tc>
      </w:tr>
      <w:tr w:rsidR="00037F9A" w:rsidRPr="00037F9A" w14:paraId="43EEB74E" w14:textId="77777777" w:rsidTr="00037F9A">
        <w:tc>
          <w:tcPr>
            <w:tcW w:w="1701" w:type="dxa"/>
          </w:tcPr>
          <w:p w14:paraId="34F0A2AE" w14:textId="77777777" w:rsidR="00037F9A" w:rsidRPr="00037F9A" w:rsidRDefault="00037F9A" w:rsidP="00037F9A">
            <w:p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Obiektywy</w:t>
            </w:r>
          </w:p>
        </w:tc>
        <w:tc>
          <w:tcPr>
            <w:tcW w:w="2835" w:type="dxa"/>
          </w:tcPr>
          <w:p w14:paraId="0E9DAAF5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Specjalizowane do polaryzacji, ze szkła odprężonego, do preparatów </w:t>
            </w:r>
            <w:r w:rsidRPr="00037F9A">
              <w:rPr>
                <w:i/>
                <w:sz w:val="16"/>
                <w:szCs w:val="16"/>
              </w:rPr>
              <w:lastRenderedPageBreak/>
              <w:t>nienakrytych:</w:t>
            </w:r>
          </w:p>
          <w:p w14:paraId="51B41FE4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2,5x / apertura 0,06 </w:t>
            </w:r>
            <w:proofErr w:type="spellStart"/>
            <w:r w:rsidRPr="00037F9A">
              <w:rPr>
                <w:i/>
                <w:sz w:val="16"/>
                <w:szCs w:val="16"/>
              </w:rPr>
              <w:t>semiplanapochromatyczny</w:t>
            </w:r>
            <w:proofErr w:type="spellEnd"/>
            <w:r w:rsidRPr="00037F9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037F9A">
              <w:rPr>
                <w:i/>
                <w:sz w:val="16"/>
                <w:szCs w:val="16"/>
              </w:rPr>
              <w:t>odl</w:t>
            </w:r>
            <w:proofErr w:type="spellEnd"/>
            <w:r w:rsidRPr="00037F9A">
              <w:rPr>
                <w:i/>
                <w:sz w:val="16"/>
                <w:szCs w:val="16"/>
              </w:rPr>
              <w:t>. robocza 15,1 mm</w:t>
            </w:r>
          </w:p>
          <w:p w14:paraId="06385216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5x / apertura 0,13 </w:t>
            </w:r>
            <w:proofErr w:type="spellStart"/>
            <w:r w:rsidRPr="00037F9A">
              <w:rPr>
                <w:i/>
                <w:sz w:val="16"/>
                <w:szCs w:val="16"/>
              </w:rPr>
              <w:t>semiplanapochromatyczny</w:t>
            </w:r>
            <w:proofErr w:type="spellEnd"/>
            <w:r w:rsidRPr="00037F9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037F9A">
              <w:rPr>
                <w:i/>
                <w:sz w:val="16"/>
                <w:szCs w:val="16"/>
              </w:rPr>
              <w:t>odl</w:t>
            </w:r>
            <w:proofErr w:type="spellEnd"/>
            <w:r w:rsidRPr="00037F9A">
              <w:rPr>
                <w:i/>
                <w:sz w:val="16"/>
                <w:szCs w:val="16"/>
              </w:rPr>
              <w:t>. robocza 15,8 mm</w:t>
            </w:r>
          </w:p>
          <w:p w14:paraId="39B1CAD1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10x / apertura 0,25 </w:t>
            </w:r>
            <w:proofErr w:type="spellStart"/>
            <w:r w:rsidRPr="00037F9A">
              <w:rPr>
                <w:i/>
                <w:sz w:val="16"/>
                <w:szCs w:val="16"/>
              </w:rPr>
              <w:t>planachromatyczny</w:t>
            </w:r>
            <w:proofErr w:type="spellEnd"/>
            <w:r w:rsidRPr="00037F9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037F9A">
              <w:rPr>
                <w:i/>
                <w:sz w:val="16"/>
                <w:szCs w:val="16"/>
              </w:rPr>
              <w:t>odl</w:t>
            </w:r>
            <w:proofErr w:type="spellEnd"/>
            <w:r w:rsidRPr="00037F9A">
              <w:rPr>
                <w:i/>
                <w:sz w:val="16"/>
                <w:szCs w:val="16"/>
              </w:rPr>
              <w:t>. robocza 11,0 mm</w:t>
            </w:r>
          </w:p>
          <w:p w14:paraId="74BE8FEF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20x / apertura 0,50 </w:t>
            </w:r>
            <w:proofErr w:type="spellStart"/>
            <w:r w:rsidRPr="00037F9A">
              <w:rPr>
                <w:i/>
                <w:sz w:val="16"/>
                <w:szCs w:val="16"/>
              </w:rPr>
              <w:t>semiplanapochromatyczny</w:t>
            </w:r>
            <w:proofErr w:type="spellEnd"/>
            <w:r w:rsidRPr="00037F9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037F9A">
              <w:rPr>
                <w:i/>
                <w:sz w:val="16"/>
                <w:szCs w:val="16"/>
              </w:rPr>
              <w:t>odl</w:t>
            </w:r>
            <w:proofErr w:type="spellEnd"/>
            <w:r w:rsidRPr="00037F9A">
              <w:rPr>
                <w:i/>
                <w:sz w:val="16"/>
                <w:szCs w:val="16"/>
              </w:rPr>
              <w:t>. robocza 2,1 mm</w:t>
            </w:r>
          </w:p>
          <w:p w14:paraId="4DA4C620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50x / apertura 0,75, </w:t>
            </w:r>
            <w:proofErr w:type="spellStart"/>
            <w:r w:rsidRPr="00037F9A">
              <w:rPr>
                <w:i/>
                <w:sz w:val="16"/>
                <w:szCs w:val="16"/>
              </w:rPr>
              <w:t>planachromatyczny</w:t>
            </w:r>
            <w:proofErr w:type="spellEnd"/>
            <w:r w:rsidRPr="00037F9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037F9A">
              <w:rPr>
                <w:i/>
                <w:sz w:val="16"/>
                <w:szCs w:val="16"/>
              </w:rPr>
              <w:t>odl</w:t>
            </w:r>
            <w:proofErr w:type="spellEnd"/>
            <w:r w:rsidRPr="00037F9A">
              <w:rPr>
                <w:i/>
                <w:sz w:val="16"/>
                <w:szCs w:val="16"/>
              </w:rPr>
              <w:t>. robocza 1,0 mm</w:t>
            </w:r>
          </w:p>
          <w:p w14:paraId="45518EAB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100x / apertura 0,90 </w:t>
            </w:r>
            <w:proofErr w:type="spellStart"/>
            <w:r w:rsidRPr="00037F9A">
              <w:rPr>
                <w:i/>
                <w:sz w:val="16"/>
                <w:szCs w:val="16"/>
              </w:rPr>
              <w:t>semiplanapochromatyczny</w:t>
            </w:r>
            <w:proofErr w:type="spellEnd"/>
            <w:r w:rsidRPr="00037F9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037F9A">
              <w:rPr>
                <w:i/>
                <w:sz w:val="16"/>
                <w:szCs w:val="16"/>
              </w:rPr>
              <w:t>odl</w:t>
            </w:r>
            <w:proofErr w:type="spellEnd"/>
            <w:r w:rsidRPr="00037F9A">
              <w:rPr>
                <w:i/>
                <w:sz w:val="16"/>
                <w:szCs w:val="16"/>
              </w:rPr>
              <w:t>. robocza 1,0 mm</w:t>
            </w:r>
          </w:p>
        </w:tc>
        <w:tc>
          <w:tcPr>
            <w:tcW w:w="5245" w:type="dxa"/>
          </w:tcPr>
          <w:p w14:paraId="64DB162D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</w:p>
        </w:tc>
      </w:tr>
      <w:tr w:rsidR="00037F9A" w:rsidRPr="00037F9A" w14:paraId="3CB7C417" w14:textId="77777777" w:rsidTr="00037F9A">
        <w:tc>
          <w:tcPr>
            <w:tcW w:w="1701" w:type="dxa"/>
          </w:tcPr>
          <w:p w14:paraId="37FB07F3" w14:textId="77777777" w:rsidR="00037F9A" w:rsidRPr="00037F9A" w:rsidRDefault="00037F9A" w:rsidP="00037F9A">
            <w:p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lastRenderedPageBreak/>
              <w:t>Stolik</w:t>
            </w:r>
          </w:p>
        </w:tc>
        <w:tc>
          <w:tcPr>
            <w:tcW w:w="2835" w:type="dxa"/>
          </w:tcPr>
          <w:p w14:paraId="346CBC3C" w14:textId="77777777" w:rsid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Stolik polaryzacyjny obrotowy o 360 stopni, centrowany, </w:t>
            </w:r>
          </w:p>
          <w:p w14:paraId="4A7E2429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z mechanizmem zatrzaskowym („</w:t>
            </w:r>
            <w:proofErr w:type="spellStart"/>
            <w:r w:rsidRPr="00037F9A">
              <w:rPr>
                <w:i/>
                <w:sz w:val="16"/>
                <w:szCs w:val="16"/>
              </w:rPr>
              <w:t>clickstop</w:t>
            </w:r>
            <w:proofErr w:type="spellEnd"/>
            <w:r w:rsidRPr="00037F9A">
              <w:rPr>
                <w:i/>
                <w:sz w:val="16"/>
                <w:szCs w:val="16"/>
              </w:rPr>
              <w:t>”), z uchwytem preparatów 28 x 48 mm</w:t>
            </w:r>
            <w:r>
              <w:rPr>
                <w:i/>
                <w:sz w:val="16"/>
                <w:szCs w:val="16"/>
              </w:rPr>
              <w:t xml:space="preserve"> (opcjonalnie)</w:t>
            </w:r>
          </w:p>
        </w:tc>
        <w:tc>
          <w:tcPr>
            <w:tcW w:w="5245" w:type="dxa"/>
          </w:tcPr>
          <w:p w14:paraId="643E14FB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</w:p>
        </w:tc>
      </w:tr>
      <w:tr w:rsidR="00037F9A" w:rsidRPr="00037F9A" w14:paraId="345EF410" w14:textId="77777777" w:rsidTr="00037F9A">
        <w:tc>
          <w:tcPr>
            <w:tcW w:w="1701" w:type="dxa"/>
          </w:tcPr>
          <w:p w14:paraId="70EA7733" w14:textId="77777777" w:rsidR="00037F9A" w:rsidRPr="00037F9A" w:rsidRDefault="00037F9A" w:rsidP="00037F9A">
            <w:p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Kondensor</w:t>
            </w:r>
          </w:p>
        </w:tc>
        <w:tc>
          <w:tcPr>
            <w:tcW w:w="2835" w:type="dxa"/>
          </w:tcPr>
          <w:p w14:paraId="6DEBDF5A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Kondensor o aperturze numerycznej co najmniej 0,9, do obserwacji z obiektywami 1,25x do 100x, w pełni </w:t>
            </w:r>
            <w:proofErr w:type="spellStart"/>
            <w:r w:rsidRPr="00037F9A">
              <w:rPr>
                <w:i/>
                <w:sz w:val="16"/>
                <w:szCs w:val="16"/>
              </w:rPr>
              <w:t>centrowalny</w:t>
            </w:r>
            <w:proofErr w:type="spellEnd"/>
            <w:r w:rsidRPr="00037F9A">
              <w:rPr>
                <w:i/>
                <w:sz w:val="16"/>
                <w:szCs w:val="16"/>
              </w:rPr>
              <w:t>, ze szkła odprężonego</w:t>
            </w:r>
          </w:p>
        </w:tc>
        <w:tc>
          <w:tcPr>
            <w:tcW w:w="5245" w:type="dxa"/>
          </w:tcPr>
          <w:p w14:paraId="0CE47B68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</w:p>
        </w:tc>
      </w:tr>
      <w:tr w:rsidR="00037F9A" w:rsidRPr="00037F9A" w14:paraId="3BEED4DE" w14:textId="77777777" w:rsidTr="00037F9A">
        <w:tc>
          <w:tcPr>
            <w:tcW w:w="1701" w:type="dxa"/>
          </w:tcPr>
          <w:p w14:paraId="39C5D4E4" w14:textId="77777777" w:rsidR="00037F9A" w:rsidRPr="00037F9A" w:rsidRDefault="00037F9A" w:rsidP="00037F9A">
            <w:p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Polaryzacja</w:t>
            </w:r>
          </w:p>
        </w:tc>
        <w:tc>
          <w:tcPr>
            <w:tcW w:w="2835" w:type="dxa"/>
          </w:tcPr>
          <w:p w14:paraId="758508D0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Polaryzatory do światła przechodzącego i do światła odbitego, obrotowe o co najmniej 90 stopni</w:t>
            </w:r>
          </w:p>
          <w:p w14:paraId="0BB0198A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Analizator do światła odbitego i przechodzącego</w:t>
            </w:r>
          </w:p>
          <w:p w14:paraId="7DD06DEA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Kompensator Lambda (gipsówka)</w:t>
            </w:r>
          </w:p>
          <w:p w14:paraId="40159F59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Kompensator Lambda/4 (ćwierćfalówka)</w:t>
            </w:r>
          </w:p>
        </w:tc>
        <w:tc>
          <w:tcPr>
            <w:tcW w:w="5245" w:type="dxa"/>
          </w:tcPr>
          <w:p w14:paraId="188EDE32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</w:p>
        </w:tc>
      </w:tr>
      <w:tr w:rsidR="00037F9A" w:rsidRPr="00037F9A" w14:paraId="518BC92F" w14:textId="77777777" w:rsidTr="00037F9A">
        <w:tc>
          <w:tcPr>
            <w:tcW w:w="1701" w:type="dxa"/>
          </w:tcPr>
          <w:p w14:paraId="54692509" w14:textId="77777777" w:rsidR="00037F9A" w:rsidRPr="00037F9A" w:rsidRDefault="00037F9A" w:rsidP="00037F9A">
            <w:p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Kamera cyfrowa kolorowa</w:t>
            </w:r>
          </w:p>
        </w:tc>
        <w:tc>
          <w:tcPr>
            <w:tcW w:w="2835" w:type="dxa"/>
          </w:tcPr>
          <w:p w14:paraId="60BEA2AF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Rozdzielczość: 2464 (H) x 2056 (V) = 5 megapikseli lub większa</w:t>
            </w:r>
          </w:p>
          <w:p w14:paraId="0C73FA4E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Rozmiar piksela 3,45 </w:t>
            </w:r>
            <w:proofErr w:type="spellStart"/>
            <w:r w:rsidRPr="00037F9A">
              <w:rPr>
                <w:i/>
                <w:sz w:val="16"/>
                <w:szCs w:val="16"/>
              </w:rPr>
              <w:t>μm</w:t>
            </w:r>
            <w:proofErr w:type="spellEnd"/>
            <w:r w:rsidRPr="00037F9A">
              <w:rPr>
                <w:i/>
                <w:sz w:val="16"/>
                <w:szCs w:val="16"/>
              </w:rPr>
              <w:t xml:space="preserve"> x 3,45 </w:t>
            </w:r>
            <w:proofErr w:type="spellStart"/>
            <w:r w:rsidRPr="00037F9A">
              <w:rPr>
                <w:i/>
                <w:sz w:val="16"/>
                <w:szCs w:val="16"/>
              </w:rPr>
              <w:t>μm</w:t>
            </w:r>
            <w:proofErr w:type="spellEnd"/>
          </w:p>
          <w:p w14:paraId="585636EF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Czas integracji: od 0,1 ms do 4 s lub dłuższy</w:t>
            </w:r>
          </w:p>
          <w:p w14:paraId="7E865C4A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Prędkość akwizycji: co najmniej 36 </w:t>
            </w:r>
            <w:proofErr w:type="spellStart"/>
            <w:r w:rsidRPr="00037F9A">
              <w:rPr>
                <w:i/>
                <w:sz w:val="16"/>
                <w:szCs w:val="16"/>
              </w:rPr>
              <w:t>fps</w:t>
            </w:r>
            <w:proofErr w:type="spellEnd"/>
            <w:r w:rsidRPr="00037F9A">
              <w:rPr>
                <w:i/>
                <w:sz w:val="16"/>
                <w:szCs w:val="16"/>
              </w:rPr>
              <w:t xml:space="preserve"> przy pełnej rozdzielczości</w:t>
            </w:r>
          </w:p>
          <w:p w14:paraId="038F918D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Migawka: </w:t>
            </w:r>
            <w:proofErr w:type="spellStart"/>
            <w:r w:rsidRPr="00037F9A">
              <w:rPr>
                <w:i/>
                <w:sz w:val="16"/>
                <w:szCs w:val="16"/>
              </w:rPr>
              <w:t>global</w:t>
            </w:r>
            <w:proofErr w:type="spellEnd"/>
            <w:r w:rsidRPr="00037F9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37F9A">
              <w:rPr>
                <w:i/>
                <w:sz w:val="16"/>
                <w:szCs w:val="16"/>
              </w:rPr>
              <w:t>shutter</w:t>
            </w:r>
            <w:proofErr w:type="spellEnd"/>
          </w:p>
          <w:p w14:paraId="35CF7BB5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Interfejsy: optyczny C-</w:t>
            </w:r>
            <w:proofErr w:type="spellStart"/>
            <w:r w:rsidRPr="00037F9A">
              <w:rPr>
                <w:i/>
                <w:sz w:val="16"/>
                <w:szCs w:val="16"/>
              </w:rPr>
              <w:t>mount</w:t>
            </w:r>
            <w:proofErr w:type="spellEnd"/>
            <w:r w:rsidRPr="00037F9A">
              <w:rPr>
                <w:i/>
                <w:sz w:val="16"/>
                <w:szCs w:val="16"/>
              </w:rPr>
              <w:t>, elektroniczne: USB 3.0</w:t>
            </w:r>
          </w:p>
          <w:p w14:paraId="73C98C0B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Digitalizacja min. 12 bit/piksel</w:t>
            </w:r>
          </w:p>
          <w:p w14:paraId="160E722B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System chłodzenia</w:t>
            </w:r>
          </w:p>
        </w:tc>
        <w:tc>
          <w:tcPr>
            <w:tcW w:w="5245" w:type="dxa"/>
          </w:tcPr>
          <w:p w14:paraId="433E8BF3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</w:p>
        </w:tc>
      </w:tr>
      <w:tr w:rsidR="00037F9A" w:rsidRPr="00037F9A" w14:paraId="55D16877" w14:textId="77777777" w:rsidTr="00037F9A">
        <w:tc>
          <w:tcPr>
            <w:tcW w:w="1701" w:type="dxa"/>
          </w:tcPr>
          <w:p w14:paraId="7AB1FD17" w14:textId="77777777" w:rsidR="00037F9A" w:rsidRPr="00037F9A" w:rsidRDefault="00037F9A" w:rsidP="00037F9A">
            <w:p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Oprogramowanie (parametry minimalne)</w:t>
            </w:r>
          </w:p>
        </w:tc>
        <w:tc>
          <w:tcPr>
            <w:tcW w:w="2835" w:type="dxa"/>
          </w:tcPr>
          <w:p w14:paraId="19476693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Akwizycja i obróbka obrazów mikroskopowych w oparciu o 64-ro bitowy system operacyjny</w:t>
            </w:r>
          </w:p>
          <w:p w14:paraId="6336DBC2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Interfejs użytkownika płynnie skalowany w celu dopasowania do używanego monitora</w:t>
            </w:r>
          </w:p>
          <w:p w14:paraId="4A9990D2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Tworzenie konfiguracji sprzętowych przy pomocy graficznego diagramu drogi światła w mikroskopie</w:t>
            </w:r>
          </w:p>
          <w:p w14:paraId="00559EFC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Akwizycja obrazów z kamer monochromatycznych i kolorowych do 16 bitów / 3 x 16 bitów</w:t>
            </w:r>
          </w:p>
          <w:p w14:paraId="6FC0E317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Ustawianie parametrów wyświetlania (kontrast, jasność, gamma, kolorystyka, wygładzanie, wyostrzanie, korekcja geometryczna)</w:t>
            </w:r>
          </w:p>
          <w:p w14:paraId="55D4D660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Skalowanie obrazów zależnie od używanego obiektywu</w:t>
            </w:r>
          </w:p>
          <w:p w14:paraId="61311430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Zapisywanie historii akwizycji w pliku obrazowym</w:t>
            </w:r>
          </w:p>
          <w:p w14:paraId="32E0642F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Pełna integracja ze środowiskiem wielu użytkowników (zapisywanie osobno dla użytkowników danych i </w:t>
            </w:r>
            <w:r w:rsidRPr="00037F9A">
              <w:rPr>
                <w:i/>
                <w:sz w:val="16"/>
                <w:szCs w:val="16"/>
              </w:rPr>
              <w:lastRenderedPageBreak/>
              <w:t>ustawień interfejsu)</w:t>
            </w:r>
          </w:p>
          <w:p w14:paraId="65702462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Definiowane przez użytkownika paski poleceń, zapisywanie w pliku ustawień środowiska graficznego i narzędzi</w:t>
            </w:r>
          </w:p>
          <w:p w14:paraId="1A309E1E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  <w:lang w:val="en-US"/>
              </w:rPr>
            </w:pPr>
            <w:r w:rsidRPr="00037F9A">
              <w:rPr>
                <w:i/>
                <w:sz w:val="16"/>
                <w:szCs w:val="16"/>
                <w:lang w:val="en-US"/>
              </w:rPr>
              <w:t xml:space="preserve">Import </w:t>
            </w:r>
            <w:proofErr w:type="spellStart"/>
            <w:r w:rsidRPr="00037F9A">
              <w:rPr>
                <w:i/>
                <w:sz w:val="16"/>
                <w:szCs w:val="16"/>
                <w:lang w:val="en-US"/>
              </w:rPr>
              <w:t>obrazów</w:t>
            </w:r>
            <w:proofErr w:type="spellEnd"/>
            <w:r w:rsidRPr="00037F9A">
              <w:rPr>
                <w:i/>
                <w:sz w:val="16"/>
                <w:szCs w:val="16"/>
                <w:lang w:val="en-US"/>
              </w:rPr>
              <w:t xml:space="preserve"> (BMP, TIF, JPG, GIF, PNG).</w:t>
            </w:r>
          </w:p>
          <w:p w14:paraId="562EA88F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037F9A">
              <w:rPr>
                <w:i/>
                <w:sz w:val="16"/>
                <w:szCs w:val="16"/>
                <w:lang w:val="en-US"/>
              </w:rPr>
              <w:t>Eksport</w:t>
            </w:r>
            <w:proofErr w:type="spellEnd"/>
            <w:r w:rsidRPr="00037F9A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7F9A">
              <w:rPr>
                <w:i/>
                <w:sz w:val="16"/>
                <w:szCs w:val="16"/>
                <w:lang w:val="en-US"/>
              </w:rPr>
              <w:t>obrazów</w:t>
            </w:r>
            <w:proofErr w:type="spellEnd"/>
            <w:r w:rsidRPr="00037F9A">
              <w:rPr>
                <w:i/>
                <w:sz w:val="16"/>
                <w:szCs w:val="16"/>
                <w:lang w:val="en-US"/>
              </w:rPr>
              <w:t xml:space="preserve"> (BMP, GIF, JPG, PNG, TIFF, HDP)</w:t>
            </w:r>
          </w:p>
          <w:p w14:paraId="5705509D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Interaktywne pomiary: długość, powierzchnia, wymiary prostokąta, obwód, wartości szarości, kąt</w:t>
            </w:r>
          </w:p>
          <w:p w14:paraId="01F268A3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Paski skali</w:t>
            </w:r>
          </w:p>
          <w:p w14:paraId="4BA4E146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Adnotacje tekstowe</w:t>
            </w:r>
          </w:p>
          <w:p w14:paraId="0F630CC8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Przeglądarka obrazów</w:t>
            </w:r>
          </w:p>
          <w:p w14:paraId="65EE10AC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Pomiary na histogramach</w:t>
            </w:r>
          </w:p>
          <w:p w14:paraId="79028347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Pomiary na profilach</w:t>
            </w:r>
          </w:p>
          <w:p w14:paraId="7073311A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Moduł pomiarów interaktywnych</w:t>
            </w:r>
          </w:p>
        </w:tc>
        <w:tc>
          <w:tcPr>
            <w:tcW w:w="5245" w:type="dxa"/>
          </w:tcPr>
          <w:p w14:paraId="0E2FAB75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</w:p>
        </w:tc>
      </w:tr>
      <w:tr w:rsidR="00037F9A" w:rsidRPr="00037F9A" w14:paraId="34D1D448" w14:textId="77777777" w:rsidTr="00037F9A">
        <w:tc>
          <w:tcPr>
            <w:tcW w:w="1701" w:type="dxa"/>
          </w:tcPr>
          <w:p w14:paraId="5DA18993" w14:textId="77777777" w:rsidR="00037F9A" w:rsidRPr="00037F9A" w:rsidRDefault="00037F9A" w:rsidP="00037F9A">
            <w:p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lastRenderedPageBreak/>
              <w:t>Stacja robocza</w:t>
            </w:r>
          </w:p>
        </w:tc>
        <w:tc>
          <w:tcPr>
            <w:tcW w:w="2835" w:type="dxa"/>
          </w:tcPr>
          <w:p w14:paraId="1927BF45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Parametry minimalne</w:t>
            </w:r>
          </w:p>
          <w:p w14:paraId="24E17F01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Procesor: INTEL i5 6-rdzeniowy lub równoważny</w:t>
            </w:r>
          </w:p>
          <w:p w14:paraId="79D20108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Pamięć RAM: DDR4 2666 MHz 16GB</w:t>
            </w:r>
          </w:p>
          <w:p w14:paraId="087E8E8A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Karta graficzna: 2GB </w:t>
            </w:r>
          </w:p>
          <w:p w14:paraId="7A2EF6B5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 xml:space="preserve">Dyski: HDD 2 TB SATA 7200 </w:t>
            </w:r>
            <w:proofErr w:type="spellStart"/>
            <w:r w:rsidRPr="00037F9A">
              <w:rPr>
                <w:i/>
                <w:sz w:val="16"/>
                <w:szCs w:val="16"/>
              </w:rPr>
              <w:t>rpm</w:t>
            </w:r>
            <w:proofErr w:type="spellEnd"/>
            <w:r w:rsidRPr="00037F9A">
              <w:rPr>
                <w:i/>
                <w:sz w:val="16"/>
                <w:szCs w:val="16"/>
              </w:rPr>
              <w:t xml:space="preserve"> SSD 480 GB, napęd optyczny</w:t>
            </w:r>
          </w:p>
          <w:p w14:paraId="76BB6EE5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  <w:lang w:val="en-US"/>
              </w:rPr>
            </w:pPr>
            <w:r w:rsidRPr="00037F9A">
              <w:rPr>
                <w:i/>
                <w:sz w:val="16"/>
                <w:szCs w:val="16"/>
                <w:lang w:val="en-US"/>
              </w:rPr>
              <w:t xml:space="preserve">Monitor 24 </w:t>
            </w:r>
            <w:proofErr w:type="spellStart"/>
            <w:r w:rsidRPr="00037F9A">
              <w:rPr>
                <w:i/>
                <w:sz w:val="16"/>
                <w:szCs w:val="16"/>
                <w:lang w:val="en-US"/>
              </w:rPr>
              <w:t>cale</w:t>
            </w:r>
            <w:proofErr w:type="spellEnd"/>
            <w:r w:rsidRPr="00037F9A">
              <w:rPr>
                <w:i/>
                <w:sz w:val="16"/>
                <w:szCs w:val="16"/>
                <w:lang w:val="en-US"/>
              </w:rPr>
              <w:t xml:space="preserve"> Full HD IPS/VA</w:t>
            </w:r>
          </w:p>
          <w:p w14:paraId="0F9A2BD3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System operacyjny Windows 10 Pro PL 64 bitów lub równoważny</w:t>
            </w:r>
          </w:p>
        </w:tc>
        <w:tc>
          <w:tcPr>
            <w:tcW w:w="5245" w:type="dxa"/>
          </w:tcPr>
          <w:p w14:paraId="288FEF08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</w:p>
        </w:tc>
      </w:tr>
      <w:tr w:rsidR="00037F9A" w:rsidRPr="00037F9A" w14:paraId="31AC7726" w14:textId="77777777" w:rsidTr="00037F9A">
        <w:tc>
          <w:tcPr>
            <w:tcW w:w="1701" w:type="dxa"/>
          </w:tcPr>
          <w:p w14:paraId="70C9A7D8" w14:textId="77777777" w:rsidR="00037F9A" w:rsidRPr="00037F9A" w:rsidRDefault="00037F9A" w:rsidP="00037F9A">
            <w:p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Wyposażenie</w:t>
            </w:r>
          </w:p>
        </w:tc>
        <w:tc>
          <w:tcPr>
            <w:tcW w:w="2835" w:type="dxa"/>
          </w:tcPr>
          <w:p w14:paraId="0338F392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Osłona antystatyczna</w:t>
            </w:r>
          </w:p>
          <w:p w14:paraId="3AE4E34F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  <w:r w:rsidRPr="00037F9A">
              <w:rPr>
                <w:i/>
                <w:sz w:val="16"/>
                <w:szCs w:val="16"/>
              </w:rPr>
              <w:t>Zestaw narzędzi</w:t>
            </w:r>
          </w:p>
        </w:tc>
        <w:tc>
          <w:tcPr>
            <w:tcW w:w="5245" w:type="dxa"/>
          </w:tcPr>
          <w:p w14:paraId="79F11B2D" w14:textId="77777777" w:rsidR="00037F9A" w:rsidRPr="00037F9A" w:rsidRDefault="00037F9A" w:rsidP="00037F9A">
            <w:pPr>
              <w:numPr>
                <w:ilvl w:val="0"/>
                <w:numId w:val="48"/>
              </w:numPr>
              <w:jc w:val="both"/>
              <w:rPr>
                <w:i/>
                <w:sz w:val="16"/>
                <w:szCs w:val="16"/>
              </w:rPr>
            </w:pPr>
          </w:p>
        </w:tc>
      </w:tr>
    </w:tbl>
    <w:p w14:paraId="4063B290" w14:textId="77777777" w:rsidR="00D13F9D" w:rsidRPr="002E7C6D" w:rsidRDefault="00D13F9D">
      <w:pPr>
        <w:jc w:val="both"/>
        <w:rPr>
          <w:i/>
          <w:sz w:val="16"/>
          <w:szCs w:val="16"/>
        </w:rPr>
      </w:pPr>
    </w:p>
    <w:p w14:paraId="4BC61C46" w14:textId="77777777" w:rsidR="00D13F9D" w:rsidRPr="002E7C6D" w:rsidRDefault="00D13F9D">
      <w:pPr>
        <w:rPr>
          <w:sz w:val="22"/>
        </w:rPr>
      </w:pPr>
    </w:p>
    <w:p w14:paraId="0A377ABB" w14:textId="77777777" w:rsidR="00D13F9D" w:rsidRDefault="00037F9A">
      <w:pPr>
        <w:rPr>
          <w:sz w:val="22"/>
        </w:rPr>
      </w:pPr>
      <w:r>
        <w:rPr>
          <w:sz w:val="22"/>
        </w:rPr>
        <w:t>Mikroskop 2:</w:t>
      </w:r>
    </w:p>
    <w:p w14:paraId="0D6C0E7C" w14:textId="77777777" w:rsidR="00037F9A" w:rsidRPr="002E7C6D" w:rsidRDefault="00037F9A">
      <w:pPr>
        <w:rPr>
          <w:sz w:val="22"/>
        </w:rPr>
      </w:pPr>
      <w:r w:rsidRPr="00037F9A">
        <w:rPr>
          <w:sz w:val="22"/>
        </w:rPr>
        <w:t>Producent, model: ......................................................................................</w:t>
      </w:r>
    </w:p>
    <w:p w14:paraId="05746785" w14:textId="77777777" w:rsidR="00D13F9D" w:rsidRDefault="00D13F9D">
      <w:pPr>
        <w:rPr>
          <w:sz w:val="22"/>
        </w:rPr>
      </w:pPr>
    </w:p>
    <w:tbl>
      <w:tblPr>
        <w:tblW w:w="9781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4111"/>
        <w:gridCol w:w="3969"/>
      </w:tblGrid>
      <w:tr w:rsidR="00037F9A" w:rsidRPr="00037F9A" w14:paraId="25825861" w14:textId="77777777" w:rsidTr="00037F9A">
        <w:tc>
          <w:tcPr>
            <w:tcW w:w="1701" w:type="dxa"/>
            <w:shd w:val="pct60" w:color="000000" w:fill="FFFFFF"/>
          </w:tcPr>
          <w:p w14:paraId="5DB3FCD5" w14:textId="77777777" w:rsidR="00037F9A" w:rsidRPr="00037F9A" w:rsidRDefault="00037F9A" w:rsidP="00037F9A">
            <w:pPr>
              <w:jc w:val="center"/>
              <w:rPr>
                <w:b/>
                <w:sz w:val="22"/>
                <w:szCs w:val="16"/>
              </w:rPr>
            </w:pPr>
            <w:r w:rsidRPr="00037F9A">
              <w:rPr>
                <w:b/>
                <w:sz w:val="22"/>
                <w:szCs w:val="16"/>
              </w:rPr>
              <w:t>Element</w:t>
            </w:r>
          </w:p>
        </w:tc>
        <w:tc>
          <w:tcPr>
            <w:tcW w:w="4111" w:type="dxa"/>
            <w:shd w:val="pct60" w:color="000000" w:fill="FFFFFF"/>
          </w:tcPr>
          <w:p w14:paraId="5CF754F7" w14:textId="77777777" w:rsidR="00037F9A" w:rsidRPr="00037F9A" w:rsidRDefault="00037F9A" w:rsidP="00037F9A">
            <w:pPr>
              <w:jc w:val="center"/>
              <w:rPr>
                <w:b/>
                <w:sz w:val="22"/>
                <w:szCs w:val="16"/>
              </w:rPr>
            </w:pPr>
            <w:r w:rsidRPr="00037F9A">
              <w:rPr>
                <w:b/>
                <w:sz w:val="22"/>
                <w:szCs w:val="16"/>
              </w:rPr>
              <w:t>Opis</w:t>
            </w:r>
          </w:p>
        </w:tc>
        <w:tc>
          <w:tcPr>
            <w:tcW w:w="3969" w:type="dxa"/>
            <w:shd w:val="pct60" w:color="000000" w:fill="FFFFFF"/>
          </w:tcPr>
          <w:p w14:paraId="17835C8D" w14:textId="77777777" w:rsidR="00037F9A" w:rsidRPr="00037F9A" w:rsidRDefault="00037F9A" w:rsidP="00037F9A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i/>
                <w:szCs w:val="16"/>
              </w:rPr>
              <w:t>Treść oferty (</w:t>
            </w:r>
            <w:r w:rsidRPr="00037F9A">
              <w:rPr>
                <w:b/>
                <w:i/>
                <w:szCs w:val="16"/>
              </w:rPr>
              <w:t>parametr</w:t>
            </w:r>
            <w:r>
              <w:rPr>
                <w:b/>
                <w:i/>
                <w:szCs w:val="16"/>
              </w:rPr>
              <w:t>)</w:t>
            </w:r>
          </w:p>
        </w:tc>
      </w:tr>
      <w:tr w:rsidR="00037F9A" w:rsidRPr="00037F9A" w14:paraId="0959E529" w14:textId="77777777" w:rsidTr="00037F9A">
        <w:tc>
          <w:tcPr>
            <w:tcW w:w="1701" w:type="dxa"/>
          </w:tcPr>
          <w:p w14:paraId="14853BD6" w14:textId="77777777" w:rsidR="00037F9A" w:rsidRPr="00037F9A" w:rsidRDefault="00037F9A" w:rsidP="00037F9A">
            <w:p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Optyka</w:t>
            </w:r>
          </w:p>
        </w:tc>
        <w:tc>
          <w:tcPr>
            <w:tcW w:w="4111" w:type="dxa"/>
          </w:tcPr>
          <w:p w14:paraId="565535DE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Korygowana do nieskończoności</w:t>
            </w:r>
          </w:p>
          <w:p w14:paraId="1E00572C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Długość obiektywów 45 mm lub mniejsza</w:t>
            </w:r>
          </w:p>
        </w:tc>
        <w:tc>
          <w:tcPr>
            <w:tcW w:w="3969" w:type="dxa"/>
          </w:tcPr>
          <w:p w14:paraId="0E1CFE71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</w:tr>
      <w:tr w:rsidR="00037F9A" w:rsidRPr="00037F9A" w14:paraId="375D29EF" w14:textId="77777777" w:rsidTr="00037F9A">
        <w:tc>
          <w:tcPr>
            <w:tcW w:w="1701" w:type="dxa"/>
          </w:tcPr>
          <w:p w14:paraId="58B8FA89" w14:textId="77777777" w:rsidR="00037F9A" w:rsidRPr="00037F9A" w:rsidRDefault="00037F9A" w:rsidP="00037F9A">
            <w:p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Statyw</w:t>
            </w:r>
          </w:p>
        </w:tc>
        <w:tc>
          <w:tcPr>
            <w:tcW w:w="4111" w:type="dxa"/>
          </w:tcPr>
          <w:p w14:paraId="4B702CCA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Statyw mikroskopu kodowany, z możliwością podłączenia do komputera poprzez wbudowane gniazdo USB</w:t>
            </w:r>
          </w:p>
          <w:p w14:paraId="2973251D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Kodowany uchwyt rewolwerowy obiektywów min. 5 gniazdowy, gniazda centrowane, zapamiętywanie intensywności światła dla każdego obiektywu</w:t>
            </w:r>
          </w:p>
          <w:p w14:paraId="41639A4F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Współosiowe śruby mikro/makro do ustawiania ostrości</w:t>
            </w:r>
          </w:p>
          <w:p w14:paraId="25239B32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 xml:space="preserve">Oświetlacz do światła przechodzącego, z diodami LED o mocy min. 10 Wat, możliwość opcjonalnego zastosowania oświetlacza halogenowego o mocy min. 35 </w:t>
            </w:r>
            <w:proofErr w:type="spellStart"/>
            <w:r w:rsidRPr="00037F9A">
              <w:rPr>
                <w:sz w:val="16"/>
                <w:szCs w:val="16"/>
              </w:rPr>
              <w:t>WatP</w:t>
            </w:r>
            <w:proofErr w:type="spellEnd"/>
          </w:p>
          <w:p w14:paraId="6205A67A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Oświetlacz do światła odbitego, z diodami LED o mocy min. 10 Wat, możliwość opcjonalnego zastosowania oświetlacza halogenowego o mocy min. 35 Wat</w:t>
            </w:r>
          </w:p>
          <w:p w14:paraId="0DD083F2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Zintegrowany zasilacz o mocy min 60 Wat</w:t>
            </w:r>
          </w:p>
          <w:p w14:paraId="1362846D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Przycisk włączania trybu oszczędzania energii (po 15 minutach bezczynności, w trybie oszczędzania energii mikroskop automatycznie wyłącza się)</w:t>
            </w:r>
          </w:p>
        </w:tc>
        <w:tc>
          <w:tcPr>
            <w:tcW w:w="3969" w:type="dxa"/>
          </w:tcPr>
          <w:p w14:paraId="457F1533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</w:tr>
      <w:tr w:rsidR="00037F9A" w:rsidRPr="00037F9A" w14:paraId="5C505B78" w14:textId="77777777" w:rsidTr="00037F9A">
        <w:tc>
          <w:tcPr>
            <w:tcW w:w="1701" w:type="dxa"/>
          </w:tcPr>
          <w:p w14:paraId="0C1E7897" w14:textId="77777777" w:rsidR="00037F9A" w:rsidRPr="00037F9A" w:rsidRDefault="00037F9A" w:rsidP="00037F9A">
            <w:p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Tubus</w:t>
            </w:r>
          </w:p>
        </w:tc>
        <w:tc>
          <w:tcPr>
            <w:tcW w:w="4111" w:type="dxa"/>
          </w:tcPr>
          <w:p w14:paraId="0804E644" w14:textId="77777777" w:rsidR="00037F9A" w:rsidRPr="00037F9A" w:rsidRDefault="00037F9A" w:rsidP="00037F9A">
            <w:pPr>
              <w:rPr>
                <w:sz w:val="16"/>
                <w:szCs w:val="16"/>
              </w:rPr>
            </w:pPr>
            <w:proofErr w:type="spellStart"/>
            <w:r w:rsidRPr="00037F9A">
              <w:rPr>
                <w:sz w:val="16"/>
                <w:szCs w:val="16"/>
              </w:rPr>
              <w:t>Szerokopolowy</w:t>
            </w:r>
            <w:proofErr w:type="spellEnd"/>
            <w:r w:rsidRPr="00037F9A">
              <w:rPr>
                <w:sz w:val="16"/>
                <w:szCs w:val="16"/>
              </w:rPr>
              <w:t xml:space="preserve"> tubus binokularowy z portem kamery (podział światła kamera/okulary 100:0/0:100%), z regulacją rozstawu źrenic w zakresie co najmniej 55 ... </w:t>
            </w:r>
            <w:smartTag w:uri="urn:schemas-microsoft-com:office:smarttags" w:element="metricconverter">
              <w:smartTagPr>
                <w:attr w:name="ProductID" w:val="74 mm"/>
              </w:smartTagPr>
              <w:r w:rsidRPr="00037F9A">
                <w:rPr>
                  <w:sz w:val="16"/>
                  <w:szCs w:val="16"/>
                </w:rPr>
                <w:t>74 mm</w:t>
              </w:r>
            </w:smartTag>
            <w:r w:rsidRPr="00037F9A">
              <w:rPr>
                <w:sz w:val="16"/>
                <w:szCs w:val="16"/>
              </w:rPr>
              <w:t>, kąt 20 stopni, pole widzenia minimum 23 mm, wbudowany depolaryzator kwarcowy</w:t>
            </w:r>
          </w:p>
        </w:tc>
        <w:tc>
          <w:tcPr>
            <w:tcW w:w="3969" w:type="dxa"/>
          </w:tcPr>
          <w:p w14:paraId="3F027507" w14:textId="77777777" w:rsidR="00037F9A" w:rsidRPr="00037F9A" w:rsidRDefault="00037F9A" w:rsidP="00037F9A">
            <w:pPr>
              <w:rPr>
                <w:sz w:val="16"/>
                <w:szCs w:val="16"/>
              </w:rPr>
            </w:pPr>
          </w:p>
        </w:tc>
      </w:tr>
      <w:tr w:rsidR="00037F9A" w:rsidRPr="00037F9A" w14:paraId="5FB36841" w14:textId="77777777" w:rsidTr="00037F9A">
        <w:tc>
          <w:tcPr>
            <w:tcW w:w="1701" w:type="dxa"/>
          </w:tcPr>
          <w:p w14:paraId="11D1E0D7" w14:textId="77777777" w:rsidR="00037F9A" w:rsidRPr="00037F9A" w:rsidRDefault="00037F9A" w:rsidP="00037F9A">
            <w:p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Okulary</w:t>
            </w:r>
          </w:p>
        </w:tc>
        <w:tc>
          <w:tcPr>
            <w:tcW w:w="4111" w:type="dxa"/>
          </w:tcPr>
          <w:p w14:paraId="3BAB4E34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Powiększenie 10x</w:t>
            </w:r>
          </w:p>
          <w:p w14:paraId="35E40046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proofErr w:type="spellStart"/>
            <w:r w:rsidRPr="00037F9A">
              <w:rPr>
                <w:sz w:val="16"/>
                <w:szCs w:val="16"/>
              </w:rPr>
              <w:t>Szerokopolowe</w:t>
            </w:r>
            <w:proofErr w:type="spellEnd"/>
            <w:r w:rsidRPr="00037F9A">
              <w:rPr>
                <w:sz w:val="16"/>
                <w:szCs w:val="16"/>
              </w:rPr>
              <w:t xml:space="preserve">, pole widzenia min. 23 mm </w:t>
            </w:r>
          </w:p>
          <w:p w14:paraId="06EB600A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Okularowa płytka mikrometryczna z krzyżem montowana w jednym z okularów</w:t>
            </w:r>
          </w:p>
        </w:tc>
        <w:tc>
          <w:tcPr>
            <w:tcW w:w="3969" w:type="dxa"/>
          </w:tcPr>
          <w:p w14:paraId="0ED0149C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</w:tr>
      <w:tr w:rsidR="00037F9A" w:rsidRPr="00037F9A" w14:paraId="489DE8EF" w14:textId="77777777" w:rsidTr="00037F9A">
        <w:tc>
          <w:tcPr>
            <w:tcW w:w="1701" w:type="dxa"/>
          </w:tcPr>
          <w:p w14:paraId="00B37FAD" w14:textId="77777777" w:rsidR="00037F9A" w:rsidRPr="00037F9A" w:rsidRDefault="00037F9A" w:rsidP="00037F9A">
            <w:p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Obiektywy</w:t>
            </w:r>
          </w:p>
        </w:tc>
        <w:tc>
          <w:tcPr>
            <w:tcW w:w="4111" w:type="dxa"/>
          </w:tcPr>
          <w:p w14:paraId="0135BF35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 xml:space="preserve">Specjalizowane do polaryzacji, ze szkła odprężonego, do preparatów nienakrytych, </w:t>
            </w:r>
            <w:proofErr w:type="spellStart"/>
            <w:r w:rsidRPr="00037F9A">
              <w:rPr>
                <w:sz w:val="16"/>
                <w:szCs w:val="16"/>
              </w:rPr>
              <w:t>planachromatyczne</w:t>
            </w:r>
            <w:proofErr w:type="spellEnd"/>
            <w:r w:rsidRPr="00037F9A">
              <w:rPr>
                <w:sz w:val="16"/>
                <w:szCs w:val="16"/>
              </w:rPr>
              <w:t>:</w:t>
            </w:r>
          </w:p>
          <w:p w14:paraId="05F4FFF1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 xml:space="preserve">5x / apertura 0,15, </w:t>
            </w:r>
            <w:proofErr w:type="spellStart"/>
            <w:r w:rsidRPr="00037F9A">
              <w:rPr>
                <w:sz w:val="16"/>
                <w:szCs w:val="16"/>
              </w:rPr>
              <w:t>odl</w:t>
            </w:r>
            <w:proofErr w:type="spellEnd"/>
            <w:r w:rsidRPr="00037F9A">
              <w:rPr>
                <w:sz w:val="16"/>
                <w:szCs w:val="16"/>
              </w:rPr>
              <w:t>. robocza 12 mm</w:t>
            </w:r>
          </w:p>
          <w:p w14:paraId="230B7B8E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10x / apertura 0,25, odległość robocza 11,0 mm</w:t>
            </w:r>
          </w:p>
          <w:p w14:paraId="0A8FCE3A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50x / apertura 0,75, odległość robocza 1,0 mm</w:t>
            </w:r>
          </w:p>
        </w:tc>
        <w:tc>
          <w:tcPr>
            <w:tcW w:w="3969" w:type="dxa"/>
          </w:tcPr>
          <w:p w14:paraId="49E7470F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</w:tr>
      <w:tr w:rsidR="00037F9A" w:rsidRPr="00037F9A" w14:paraId="294C7DDD" w14:textId="77777777" w:rsidTr="00037F9A">
        <w:tc>
          <w:tcPr>
            <w:tcW w:w="1701" w:type="dxa"/>
          </w:tcPr>
          <w:p w14:paraId="6CFDF489" w14:textId="77777777" w:rsidR="00037F9A" w:rsidRPr="00037F9A" w:rsidRDefault="00037F9A" w:rsidP="00037F9A">
            <w:p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lastRenderedPageBreak/>
              <w:t>Kondensor</w:t>
            </w:r>
          </w:p>
        </w:tc>
        <w:tc>
          <w:tcPr>
            <w:tcW w:w="4111" w:type="dxa"/>
          </w:tcPr>
          <w:p w14:paraId="659B1232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Kondensor achromatyczno-</w:t>
            </w:r>
            <w:proofErr w:type="spellStart"/>
            <w:r w:rsidRPr="00037F9A">
              <w:rPr>
                <w:sz w:val="16"/>
                <w:szCs w:val="16"/>
              </w:rPr>
              <w:t>aplanatyczny</w:t>
            </w:r>
            <w:proofErr w:type="spellEnd"/>
            <w:r w:rsidRPr="00037F9A">
              <w:rPr>
                <w:sz w:val="16"/>
                <w:szCs w:val="16"/>
              </w:rPr>
              <w:t xml:space="preserve"> o aperturze numerycznej co najmniej 0,9, ze szkła odprężonego, przysłona polowa i aperturową, centrowany, system oświetlenia pracujący w standardzie Koehlera</w:t>
            </w:r>
          </w:p>
        </w:tc>
        <w:tc>
          <w:tcPr>
            <w:tcW w:w="3969" w:type="dxa"/>
          </w:tcPr>
          <w:p w14:paraId="0915EDB2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</w:tr>
      <w:tr w:rsidR="00037F9A" w:rsidRPr="00037F9A" w14:paraId="6C5AB8B2" w14:textId="77777777" w:rsidTr="00037F9A">
        <w:tc>
          <w:tcPr>
            <w:tcW w:w="1701" w:type="dxa"/>
          </w:tcPr>
          <w:p w14:paraId="76854399" w14:textId="77777777" w:rsidR="00037F9A" w:rsidRPr="00037F9A" w:rsidRDefault="00037F9A" w:rsidP="00037F9A">
            <w:p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Polaryzacja</w:t>
            </w:r>
          </w:p>
        </w:tc>
        <w:tc>
          <w:tcPr>
            <w:tcW w:w="4111" w:type="dxa"/>
          </w:tcPr>
          <w:p w14:paraId="717F4D40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Polaryzator do światła przechodzącego stały</w:t>
            </w:r>
          </w:p>
          <w:p w14:paraId="3BC37614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Polaryzator do światła odbitego, obrotowy o co najmniej 90 stopni</w:t>
            </w:r>
          </w:p>
          <w:p w14:paraId="5495B169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Analizator do światła odbitego i przechodzącego obrotowy o 360 stopni</w:t>
            </w:r>
          </w:p>
          <w:p w14:paraId="0DC3E250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Kompensator Lambda (gipsówka)</w:t>
            </w:r>
          </w:p>
          <w:p w14:paraId="2ECDD062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Kompensator Lambda/4 (ćwierćfalówka)</w:t>
            </w:r>
          </w:p>
        </w:tc>
        <w:tc>
          <w:tcPr>
            <w:tcW w:w="3969" w:type="dxa"/>
          </w:tcPr>
          <w:p w14:paraId="28C017B8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</w:tr>
      <w:tr w:rsidR="00037F9A" w:rsidRPr="00037F9A" w14:paraId="64F81B06" w14:textId="77777777" w:rsidTr="00037F9A">
        <w:tc>
          <w:tcPr>
            <w:tcW w:w="1701" w:type="dxa"/>
          </w:tcPr>
          <w:p w14:paraId="6F6C701C" w14:textId="77777777" w:rsidR="00037F9A" w:rsidRPr="00037F9A" w:rsidRDefault="00037F9A" w:rsidP="00037F9A">
            <w:p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Stolik</w:t>
            </w:r>
          </w:p>
        </w:tc>
        <w:tc>
          <w:tcPr>
            <w:tcW w:w="4111" w:type="dxa"/>
          </w:tcPr>
          <w:p w14:paraId="2E15CE4B" w14:textId="77777777" w:rsid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 xml:space="preserve">Stolik polaryzacyjny obrotowy o 360 stopni, centrowany, </w:t>
            </w:r>
          </w:p>
          <w:p w14:paraId="1597F149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z mechanizmem zatrzaskowym („</w:t>
            </w:r>
            <w:proofErr w:type="spellStart"/>
            <w:r w:rsidRPr="00037F9A">
              <w:rPr>
                <w:sz w:val="16"/>
                <w:szCs w:val="16"/>
              </w:rPr>
              <w:t>clickstop</w:t>
            </w:r>
            <w:proofErr w:type="spellEnd"/>
            <w:r w:rsidRPr="00037F9A">
              <w:rPr>
                <w:sz w:val="16"/>
                <w:szCs w:val="16"/>
              </w:rPr>
              <w:t>”), z uchwytem preparatów 27 x 47 mm</w:t>
            </w:r>
            <w:r>
              <w:rPr>
                <w:sz w:val="16"/>
                <w:szCs w:val="16"/>
              </w:rPr>
              <w:t xml:space="preserve"> (opcjonalnie)</w:t>
            </w:r>
          </w:p>
        </w:tc>
        <w:tc>
          <w:tcPr>
            <w:tcW w:w="3969" w:type="dxa"/>
          </w:tcPr>
          <w:p w14:paraId="01102F6D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</w:tr>
      <w:tr w:rsidR="00037F9A" w:rsidRPr="00037F9A" w14:paraId="1A5F5F37" w14:textId="77777777" w:rsidTr="00037F9A">
        <w:tc>
          <w:tcPr>
            <w:tcW w:w="1701" w:type="dxa"/>
          </w:tcPr>
          <w:p w14:paraId="1D319863" w14:textId="77777777" w:rsidR="00037F9A" w:rsidRPr="00037F9A" w:rsidRDefault="00037F9A" w:rsidP="00037F9A">
            <w:p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Kamera cyfrowa kolorowa</w:t>
            </w:r>
          </w:p>
        </w:tc>
        <w:tc>
          <w:tcPr>
            <w:tcW w:w="4111" w:type="dxa"/>
          </w:tcPr>
          <w:p w14:paraId="12AFDFCA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Rozdzielczość: co najmniej 3840 (H) x 2160 (V) = 8,3 mln pikseli</w:t>
            </w:r>
          </w:p>
          <w:p w14:paraId="0029095A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Tryb live: prędkość co najmniej 15 kl./s (3840 x 2160 pikseli)</w:t>
            </w:r>
          </w:p>
          <w:p w14:paraId="41586151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Rozmiar elementu światłoczułego: przekątna co najmniej 9,33 mm</w:t>
            </w:r>
          </w:p>
          <w:p w14:paraId="769A2CED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 xml:space="preserve">Digitalizacja: 8 bitów / piksel </w:t>
            </w:r>
          </w:p>
          <w:p w14:paraId="13BA79C9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Interfejsy: USB 3.0, HDMI, Ethernet, opcjonalnie WLAN</w:t>
            </w:r>
          </w:p>
          <w:p w14:paraId="73DEC6E5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Zapisywanie obrazów na pamięci PEN Drive / USB o pojemności co najmniej 16GB (w zestawie) bez używania komputera</w:t>
            </w:r>
          </w:p>
          <w:p w14:paraId="448125D8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Czas integracji: od 0,06 ms do 1 s lub dłuższy</w:t>
            </w:r>
          </w:p>
          <w:p w14:paraId="2995A39D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Możliwość podłączenia do kamery klawiatury i myszy USB</w:t>
            </w:r>
          </w:p>
        </w:tc>
        <w:tc>
          <w:tcPr>
            <w:tcW w:w="3969" w:type="dxa"/>
          </w:tcPr>
          <w:p w14:paraId="6CB29733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</w:tr>
      <w:tr w:rsidR="00037F9A" w:rsidRPr="00037F9A" w14:paraId="6E0A89E1" w14:textId="77777777" w:rsidTr="00037F9A">
        <w:tc>
          <w:tcPr>
            <w:tcW w:w="1701" w:type="dxa"/>
          </w:tcPr>
          <w:p w14:paraId="57D472CF" w14:textId="77777777" w:rsidR="00037F9A" w:rsidRPr="00037F9A" w:rsidRDefault="00037F9A" w:rsidP="00037F9A">
            <w:p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Oprogramowanie</w:t>
            </w:r>
          </w:p>
        </w:tc>
        <w:tc>
          <w:tcPr>
            <w:tcW w:w="4111" w:type="dxa"/>
          </w:tcPr>
          <w:p w14:paraId="0C454106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Akwizycja i obróbka obrazów mikroskopowych w oparciu o 64-ro bitowy system operacyjny</w:t>
            </w:r>
          </w:p>
          <w:p w14:paraId="57DC4424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Interfejs użytkownika płynnie skalowany w celu dopasowania do używanego monitora</w:t>
            </w:r>
          </w:p>
          <w:p w14:paraId="382F056D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Tworzenie konfiguracji sprzętowych przy pomocy graficznego diagramu drogi światła w mikroskopie</w:t>
            </w:r>
          </w:p>
          <w:p w14:paraId="7EEFF319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Akwizycja obrazów z kamer monochromatycznych i kolorowych do 16 bitów / 3 x 16 bitów</w:t>
            </w:r>
          </w:p>
          <w:p w14:paraId="564DF161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Ustawianie parametrów wyświetlania (kontrast, jasność, gamma, kolorystyka, wygładzanie, wyostrzanie, korekcja geometryczna)</w:t>
            </w:r>
          </w:p>
          <w:p w14:paraId="0731F447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Skalowanie obrazów zależnie od używanego obiektywu</w:t>
            </w:r>
          </w:p>
          <w:p w14:paraId="2274F9B3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Zapisywanie historii akwizycji w pliku obrazowym</w:t>
            </w:r>
          </w:p>
          <w:p w14:paraId="7C9BFA73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Pełna integracja ze środowiskiem wielu użytkowników (zapisywanie osobno dla użytkowników danych i ustawień interfejsu)</w:t>
            </w:r>
          </w:p>
          <w:p w14:paraId="06E41759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Definiowane przez użytkownika paski poleceń, zapisywanie w pliku ustawień środowiska graficznego i narzędzi</w:t>
            </w:r>
          </w:p>
          <w:p w14:paraId="776077B0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  <w:lang w:val="en-US"/>
              </w:rPr>
            </w:pPr>
            <w:r w:rsidRPr="00037F9A">
              <w:rPr>
                <w:sz w:val="16"/>
                <w:szCs w:val="16"/>
                <w:lang w:val="en-US"/>
              </w:rPr>
              <w:t xml:space="preserve">Import </w:t>
            </w:r>
            <w:proofErr w:type="spellStart"/>
            <w:r w:rsidRPr="00037F9A">
              <w:rPr>
                <w:sz w:val="16"/>
                <w:szCs w:val="16"/>
                <w:lang w:val="en-US"/>
              </w:rPr>
              <w:t>obrazów</w:t>
            </w:r>
            <w:proofErr w:type="spellEnd"/>
            <w:r w:rsidRPr="00037F9A">
              <w:rPr>
                <w:sz w:val="16"/>
                <w:szCs w:val="16"/>
                <w:lang w:val="en-US"/>
              </w:rPr>
              <w:t xml:space="preserve"> (BMP, TIF, JPG, GIF, PNG).</w:t>
            </w:r>
          </w:p>
          <w:p w14:paraId="4ADC8A48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  <w:lang w:val="en-US"/>
              </w:rPr>
            </w:pPr>
            <w:proofErr w:type="spellStart"/>
            <w:r w:rsidRPr="00037F9A">
              <w:rPr>
                <w:sz w:val="16"/>
                <w:szCs w:val="16"/>
                <w:lang w:val="en-US"/>
              </w:rPr>
              <w:t>Eksport</w:t>
            </w:r>
            <w:proofErr w:type="spellEnd"/>
            <w:r w:rsidRPr="00037F9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7F9A">
              <w:rPr>
                <w:sz w:val="16"/>
                <w:szCs w:val="16"/>
                <w:lang w:val="en-US"/>
              </w:rPr>
              <w:t>obrazów</w:t>
            </w:r>
            <w:proofErr w:type="spellEnd"/>
            <w:r w:rsidRPr="00037F9A">
              <w:rPr>
                <w:sz w:val="16"/>
                <w:szCs w:val="16"/>
                <w:lang w:val="en-US"/>
              </w:rPr>
              <w:t xml:space="preserve"> (BMP, GIF, JPG, PNG, TIFF, HDP)</w:t>
            </w:r>
          </w:p>
          <w:p w14:paraId="09B1C300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Interaktywne pomiary: długość, powierzchnia, wymiary prostokąta, obwód, wartości szarości, kąt</w:t>
            </w:r>
          </w:p>
          <w:p w14:paraId="03929E7C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Paski skali</w:t>
            </w:r>
          </w:p>
          <w:p w14:paraId="2AD6B977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Adnotacje tekstowe</w:t>
            </w:r>
          </w:p>
          <w:p w14:paraId="0A95C979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Przeglądarka obrazów</w:t>
            </w:r>
          </w:p>
          <w:p w14:paraId="2F5EE61F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Pomiary na histogramach</w:t>
            </w:r>
          </w:p>
          <w:p w14:paraId="66AF11D2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Pomiary na profilach</w:t>
            </w:r>
          </w:p>
          <w:p w14:paraId="654B87F8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Moduł pomiarów interaktywnych</w:t>
            </w:r>
          </w:p>
        </w:tc>
        <w:tc>
          <w:tcPr>
            <w:tcW w:w="3969" w:type="dxa"/>
          </w:tcPr>
          <w:p w14:paraId="1DAC1767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</w:tr>
      <w:tr w:rsidR="00037F9A" w:rsidRPr="00037F9A" w14:paraId="1B87098C" w14:textId="77777777" w:rsidTr="00037F9A">
        <w:tc>
          <w:tcPr>
            <w:tcW w:w="1701" w:type="dxa"/>
          </w:tcPr>
          <w:p w14:paraId="2558772C" w14:textId="77777777" w:rsidR="00037F9A" w:rsidRPr="00037F9A" w:rsidRDefault="00037F9A" w:rsidP="00037F9A">
            <w:p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Stacja robocza</w:t>
            </w:r>
          </w:p>
        </w:tc>
        <w:tc>
          <w:tcPr>
            <w:tcW w:w="4111" w:type="dxa"/>
          </w:tcPr>
          <w:p w14:paraId="4DE0A554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Parametry minimalne</w:t>
            </w:r>
          </w:p>
          <w:p w14:paraId="3E337942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Procesor: INTEL i5 6-rdzeniowy lub równoważny</w:t>
            </w:r>
          </w:p>
          <w:p w14:paraId="57BFA879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Pamięć RAM: DDR4 2666 MHz 16GB</w:t>
            </w:r>
          </w:p>
          <w:p w14:paraId="6EAF1F71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 xml:space="preserve">Karta graficzna: 2GB </w:t>
            </w:r>
          </w:p>
          <w:p w14:paraId="4F562B0F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 xml:space="preserve">Dyski: HDD 2 TB SATA 7200 </w:t>
            </w:r>
            <w:proofErr w:type="spellStart"/>
            <w:r w:rsidRPr="00037F9A">
              <w:rPr>
                <w:sz w:val="16"/>
                <w:szCs w:val="16"/>
              </w:rPr>
              <w:t>rpm</w:t>
            </w:r>
            <w:proofErr w:type="spellEnd"/>
            <w:r w:rsidRPr="00037F9A">
              <w:rPr>
                <w:sz w:val="16"/>
                <w:szCs w:val="16"/>
              </w:rPr>
              <w:t xml:space="preserve"> SSD 480 GB, napęd optyczny</w:t>
            </w:r>
          </w:p>
          <w:p w14:paraId="37BEC5C7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  <w:lang w:val="en-US"/>
              </w:rPr>
            </w:pPr>
            <w:r w:rsidRPr="00037F9A">
              <w:rPr>
                <w:sz w:val="16"/>
                <w:szCs w:val="16"/>
                <w:lang w:val="en-US"/>
              </w:rPr>
              <w:t xml:space="preserve">Monitor 24 </w:t>
            </w:r>
            <w:proofErr w:type="spellStart"/>
            <w:r w:rsidRPr="00037F9A">
              <w:rPr>
                <w:sz w:val="16"/>
                <w:szCs w:val="16"/>
                <w:lang w:val="en-US"/>
              </w:rPr>
              <w:t>cale</w:t>
            </w:r>
            <w:proofErr w:type="spellEnd"/>
            <w:r w:rsidRPr="00037F9A">
              <w:rPr>
                <w:sz w:val="16"/>
                <w:szCs w:val="16"/>
                <w:lang w:val="en-US"/>
              </w:rPr>
              <w:t xml:space="preserve"> Full HD IPS/VA</w:t>
            </w:r>
          </w:p>
          <w:p w14:paraId="2CB62947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System operacyjny Windows 10 Pro PL 64 bitów lub równoważny</w:t>
            </w:r>
          </w:p>
        </w:tc>
        <w:tc>
          <w:tcPr>
            <w:tcW w:w="3969" w:type="dxa"/>
          </w:tcPr>
          <w:p w14:paraId="635A554B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</w:tr>
      <w:tr w:rsidR="00037F9A" w:rsidRPr="00037F9A" w14:paraId="652A7045" w14:textId="77777777" w:rsidTr="00037F9A">
        <w:tc>
          <w:tcPr>
            <w:tcW w:w="1701" w:type="dxa"/>
          </w:tcPr>
          <w:p w14:paraId="2685F788" w14:textId="77777777" w:rsidR="00037F9A" w:rsidRPr="00037F9A" w:rsidRDefault="00037F9A" w:rsidP="00037F9A">
            <w:p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Wyposażenie</w:t>
            </w:r>
          </w:p>
        </w:tc>
        <w:tc>
          <w:tcPr>
            <w:tcW w:w="4111" w:type="dxa"/>
          </w:tcPr>
          <w:p w14:paraId="7C75F4AB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Osłona antystatyczna</w:t>
            </w:r>
          </w:p>
          <w:p w14:paraId="54384346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Preparat do centrowania mikroskopu polaryzacyjnego</w:t>
            </w:r>
          </w:p>
          <w:p w14:paraId="0D79B7B7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037F9A">
              <w:rPr>
                <w:sz w:val="16"/>
                <w:szCs w:val="16"/>
              </w:rPr>
              <w:t>Zestaw narzędzi</w:t>
            </w:r>
          </w:p>
        </w:tc>
        <w:tc>
          <w:tcPr>
            <w:tcW w:w="3969" w:type="dxa"/>
          </w:tcPr>
          <w:p w14:paraId="11898E72" w14:textId="77777777" w:rsidR="00037F9A" w:rsidRPr="00037F9A" w:rsidRDefault="00037F9A" w:rsidP="00037F9A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</w:tr>
    </w:tbl>
    <w:p w14:paraId="28220480" w14:textId="77777777" w:rsidR="00037F9A" w:rsidRPr="002E7C6D" w:rsidRDefault="00037F9A">
      <w:pPr>
        <w:rPr>
          <w:sz w:val="22"/>
        </w:rPr>
      </w:pPr>
    </w:p>
    <w:p w14:paraId="3C135886" w14:textId="77777777" w:rsidR="00D13F9D" w:rsidRPr="002E7C6D" w:rsidRDefault="00D13F9D">
      <w:pPr>
        <w:rPr>
          <w:sz w:val="22"/>
        </w:rPr>
      </w:pPr>
    </w:p>
    <w:p w14:paraId="4D37E518" w14:textId="77777777" w:rsidR="00D13F9D" w:rsidRPr="002E7C6D" w:rsidRDefault="006E3B82">
      <w:pPr>
        <w:ind w:left="4320" w:firstLine="720"/>
        <w:rPr>
          <w:sz w:val="22"/>
        </w:rPr>
      </w:pPr>
      <w:r w:rsidRPr="002E7C6D">
        <w:rPr>
          <w:rFonts w:eastAsia="Calibri"/>
          <w:sz w:val="22"/>
        </w:rPr>
        <w:t xml:space="preserve"> </w:t>
      </w:r>
      <w:r w:rsidRPr="002E7C6D">
        <w:rPr>
          <w:sz w:val="22"/>
        </w:rPr>
        <w:t>............................................................</w:t>
      </w:r>
    </w:p>
    <w:p w14:paraId="745CB071" w14:textId="77777777" w:rsidR="00D13F9D" w:rsidRPr="002E7C6D" w:rsidRDefault="006E3B82">
      <w:pPr>
        <w:rPr>
          <w:sz w:val="18"/>
        </w:rPr>
      </w:pP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  <w:t xml:space="preserve">     (imiona i nazwiska osób umocowanych</w:t>
      </w:r>
    </w:p>
    <w:p w14:paraId="22E9E061" w14:textId="77777777" w:rsidR="00D13F9D" w:rsidRPr="002E7C6D" w:rsidRDefault="006E3B82">
      <w:pPr>
        <w:ind w:left="4248" w:firstLine="708"/>
        <w:rPr>
          <w:sz w:val="18"/>
        </w:rPr>
      </w:pPr>
      <w:r w:rsidRPr="002E7C6D">
        <w:rPr>
          <w:rFonts w:eastAsia="Calibri"/>
          <w:sz w:val="18"/>
        </w:rPr>
        <w:t xml:space="preserve"> </w:t>
      </w:r>
      <w:r w:rsidRPr="002E7C6D">
        <w:rPr>
          <w:sz w:val="18"/>
        </w:rPr>
        <w:t xml:space="preserve">do reprezentowania Wykonawcy i składania </w:t>
      </w:r>
    </w:p>
    <w:p w14:paraId="0151B080" w14:textId="77777777" w:rsidR="00D13F9D" w:rsidRPr="002E7C6D" w:rsidRDefault="006E3B82">
      <w:pPr>
        <w:rPr>
          <w:sz w:val="18"/>
        </w:rPr>
      </w:pP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  <w:t xml:space="preserve">         oświadczeń woli w jego imieniu)</w:t>
      </w:r>
    </w:p>
    <w:p w14:paraId="35ECC803" w14:textId="77777777" w:rsidR="00D13F9D" w:rsidRPr="002E7C6D" w:rsidRDefault="006E3B82">
      <w:pPr>
        <w:rPr>
          <w:sz w:val="22"/>
        </w:rPr>
      </w:pP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  <w:t>.............................................................</w:t>
      </w:r>
    </w:p>
    <w:p w14:paraId="57C1E6B1" w14:textId="77777777" w:rsidR="00D13F9D" w:rsidRPr="002E7C6D" w:rsidRDefault="006E3B82">
      <w:pPr>
        <w:rPr>
          <w:sz w:val="18"/>
        </w:rPr>
      </w:pP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  <w:t xml:space="preserve">                       (podpis i pieczęć)</w:t>
      </w:r>
    </w:p>
    <w:p w14:paraId="44BC042B" w14:textId="77777777" w:rsidR="00D13F9D" w:rsidRPr="002E7C6D" w:rsidRDefault="00D13F9D">
      <w:pPr>
        <w:rPr>
          <w:sz w:val="18"/>
        </w:rPr>
      </w:pPr>
    </w:p>
    <w:p w14:paraId="7BF8C6BA" w14:textId="77777777" w:rsidR="00D13F9D" w:rsidRPr="002E7C6D" w:rsidRDefault="00D13F9D">
      <w:pPr>
        <w:jc w:val="both"/>
        <w:rPr>
          <w:sz w:val="16"/>
          <w:szCs w:val="16"/>
        </w:rPr>
      </w:pPr>
    </w:p>
    <w:p w14:paraId="11ECB6FF" w14:textId="77777777" w:rsidR="00D13F9D" w:rsidRPr="002E7C6D" w:rsidRDefault="00D13F9D">
      <w:pPr>
        <w:jc w:val="both"/>
        <w:rPr>
          <w:sz w:val="16"/>
          <w:szCs w:val="16"/>
        </w:rPr>
      </w:pPr>
    </w:p>
    <w:p w14:paraId="41351DFE" w14:textId="77777777" w:rsidR="00D13F9D" w:rsidRPr="002E7C6D" w:rsidRDefault="00D13F9D">
      <w:pPr>
        <w:jc w:val="both"/>
        <w:rPr>
          <w:sz w:val="20"/>
          <w:szCs w:val="20"/>
        </w:rPr>
      </w:pPr>
    </w:p>
    <w:p w14:paraId="2DCC6C72" w14:textId="77777777" w:rsidR="00D13F9D" w:rsidRPr="002E7C6D" w:rsidRDefault="00D13F9D">
      <w:pPr>
        <w:jc w:val="both"/>
        <w:rPr>
          <w:sz w:val="20"/>
          <w:szCs w:val="20"/>
        </w:rPr>
      </w:pPr>
    </w:p>
    <w:p w14:paraId="16691CB8" w14:textId="77777777" w:rsidR="00D13F9D" w:rsidRPr="002E7C6D" w:rsidRDefault="00D13F9D">
      <w:pPr>
        <w:jc w:val="both"/>
        <w:rPr>
          <w:sz w:val="20"/>
          <w:szCs w:val="20"/>
        </w:rPr>
      </w:pPr>
    </w:p>
    <w:p w14:paraId="597F8760" w14:textId="77777777" w:rsidR="00D13F9D" w:rsidRPr="002E7C6D" w:rsidRDefault="00D13F9D">
      <w:pPr>
        <w:jc w:val="both"/>
        <w:rPr>
          <w:sz w:val="20"/>
          <w:szCs w:val="20"/>
        </w:rPr>
      </w:pPr>
    </w:p>
    <w:p w14:paraId="0C794120" w14:textId="77777777" w:rsidR="00D13F9D" w:rsidRPr="002E7C6D" w:rsidRDefault="00D13F9D">
      <w:pPr>
        <w:jc w:val="both"/>
        <w:rPr>
          <w:sz w:val="20"/>
          <w:szCs w:val="20"/>
        </w:rPr>
      </w:pPr>
    </w:p>
    <w:p w14:paraId="22C41489" w14:textId="77777777" w:rsidR="00D13F9D" w:rsidRPr="002E7C6D" w:rsidRDefault="00D13F9D">
      <w:pPr>
        <w:jc w:val="both"/>
        <w:rPr>
          <w:sz w:val="20"/>
          <w:szCs w:val="20"/>
        </w:rPr>
      </w:pPr>
    </w:p>
    <w:p w14:paraId="5754902E" w14:textId="77777777" w:rsidR="00D13F9D" w:rsidRPr="002E7C6D" w:rsidRDefault="00D13F9D">
      <w:pPr>
        <w:jc w:val="both"/>
        <w:rPr>
          <w:sz w:val="20"/>
          <w:szCs w:val="20"/>
        </w:rPr>
      </w:pPr>
    </w:p>
    <w:p w14:paraId="622C0854" w14:textId="77777777" w:rsidR="00D13F9D" w:rsidRPr="002E7C6D" w:rsidRDefault="00D13F9D">
      <w:pPr>
        <w:jc w:val="both"/>
        <w:rPr>
          <w:sz w:val="20"/>
          <w:szCs w:val="20"/>
        </w:rPr>
      </w:pPr>
    </w:p>
    <w:p w14:paraId="4E4873A1" w14:textId="77777777" w:rsidR="00D13F9D" w:rsidRPr="002E7C6D" w:rsidRDefault="00D13F9D">
      <w:pPr>
        <w:jc w:val="both"/>
        <w:rPr>
          <w:sz w:val="20"/>
          <w:szCs w:val="20"/>
        </w:rPr>
      </w:pPr>
    </w:p>
    <w:p w14:paraId="4C88BDA8" w14:textId="77777777" w:rsidR="00D13F9D" w:rsidRPr="002E7C6D" w:rsidRDefault="00D13F9D">
      <w:pPr>
        <w:jc w:val="both"/>
        <w:rPr>
          <w:sz w:val="20"/>
          <w:szCs w:val="20"/>
        </w:rPr>
      </w:pPr>
    </w:p>
    <w:p w14:paraId="34E0AB87" w14:textId="77777777" w:rsidR="00D13F9D" w:rsidRPr="002E7C6D" w:rsidRDefault="00D13F9D">
      <w:pPr>
        <w:jc w:val="both"/>
        <w:rPr>
          <w:sz w:val="20"/>
          <w:szCs w:val="20"/>
        </w:rPr>
      </w:pPr>
    </w:p>
    <w:p w14:paraId="2A211730" w14:textId="77777777" w:rsidR="00D13F9D" w:rsidRPr="002E7C6D" w:rsidRDefault="00D13F9D">
      <w:pPr>
        <w:jc w:val="both"/>
        <w:rPr>
          <w:sz w:val="20"/>
          <w:szCs w:val="20"/>
        </w:rPr>
      </w:pPr>
    </w:p>
    <w:p w14:paraId="5283484E" w14:textId="77777777" w:rsidR="00D13F9D" w:rsidRPr="002E7C6D" w:rsidRDefault="00D13F9D">
      <w:pPr>
        <w:jc w:val="both"/>
        <w:rPr>
          <w:sz w:val="20"/>
          <w:szCs w:val="20"/>
        </w:rPr>
      </w:pPr>
    </w:p>
    <w:p w14:paraId="1179B733" w14:textId="77777777" w:rsidR="00D13F9D" w:rsidRPr="002E7C6D" w:rsidRDefault="00D13F9D">
      <w:pPr>
        <w:jc w:val="both"/>
        <w:rPr>
          <w:sz w:val="20"/>
          <w:szCs w:val="20"/>
        </w:rPr>
      </w:pPr>
    </w:p>
    <w:p w14:paraId="0575D15C" w14:textId="77777777" w:rsidR="00D13F9D" w:rsidRPr="002E7C6D" w:rsidRDefault="00D13F9D">
      <w:pPr>
        <w:jc w:val="both"/>
        <w:rPr>
          <w:sz w:val="20"/>
          <w:szCs w:val="20"/>
        </w:rPr>
      </w:pPr>
    </w:p>
    <w:p w14:paraId="13ED61E2" w14:textId="77777777" w:rsidR="00D13F9D" w:rsidRPr="002E7C6D" w:rsidRDefault="00D13F9D">
      <w:pPr>
        <w:jc w:val="both"/>
        <w:rPr>
          <w:sz w:val="20"/>
          <w:szCs w:val="20"/>
        </w:rPr>
      </w:pPr>
    </w:p>
    <w:p w14:paraId="14D0DC11" w14:textId="77777777" w:rsidR="00D13F9D" w:rsidRPr="002E7C6D" w:rsidRDefault="00D13F9D">
      <w:pPr>
        <w:jc w:val="both"/>
        <w:rPr>
          <w:sz w:val="20"/>
          <w:szCs w:val="20"/>
        </w:rPr>
      </w:pPr>
    </w:p>
    <w:p w14:paraId="2B973E29" w14:textId="77777777" w:rsidR="00D13F9D" w:rsidRPr="002E7C6D" w:rsidRDefault="00D13F9D">
      <w:pPr>
        <w:jc w:val="both"/>
        <w:rPr>
          <w:sz w:val="20"/>
          <w:szCs w:val="20"/>
        </w:rPr>
      </w:pPr>
    </w:p>
    <w:p w14:paraId="64387765" w14:textId="77777777" w:rsidR="00D13F9D" w:rsidRPr="002E7C6D" w:rsidRDefault="00D13F9D">
      <w:pPr>
        <w:jc w:val="both"/>
        <w:rPr>
          <w:sz w:val="20"/>
          <w:szCs w:val="20"/>
        </w:rPr>
      </w:pPr>
    </w:p>
    <w:p w14:paraId="654948FD" w14:textId="77777777" w:rsidR="00D13F9D" w:rsidRPr="002E7C6D" w:rsidRDefault="00D13F9D">
      <w:pPr>
        <w:jc w:val="both"/>
        <w:rPr>
          <w:sz w:val="20"/>
          <w:szCs w:val="20"/>
        </w:rPr>
      </w:pPr>
    </w:p>
    <w:p w14:paraId="4781EFF2" w14:textId="77777777" w:rsidR="00371FDF" w:rsidRPr="002E7C6D" w:rsidRDefault="00371FDF">
      <w:pPr>
        <w:jc w:val="both"/>
        <w:rPr>
          <w:sz w:val="20"/>
          <w:szCs w:val="20"/>
        </w:rPr>
      </w:pPr>
    </w:p>
    <w:p w14:paraId="5EDEEF2E" w14:textId="77777777" w:rsidR="00371FDF" w:rsidRPr="002E7C6D" w:rsidRDefault="00371FDF">
      <w:pPr>
        <w:jc w:val="both"/>
        <w:rPr>
          <w:sz w:val="20"/>
          <w:szCs w:val="20"/>
        </w:rPr>
      </w:pPr>
    </w:p>
    <w:p w14:paraId="298A9081" w14:textId="77777777" w:rsidR="00371FDF" w:rsidRPr="002E7C6D" w:rsidRDefault="00371FDF">
      <w:pPr>
        <w:jc w:val="both"/>
        <w:rPr>
          <w:sz w:val="20"/>
          <w:szCs w:val="20"/>
        </w:rPr>
      </w:pPr>
    </w:p>
    <w:p w14:paraId="43D661B5" w14:textId="77777777" w:rsidR="00371FDF" w:rsidRPr="002E7C6D" w:rsidRDefault="00371FDF">
      <w:pPr>
        <w:jc w:val="both"/>
        <w:rPr>
          <w:sz w:val="20"/>
          <w:szCs w:val="20"/>
        </w:rPr>
      </w:pPr>
    </w:p>
    <w:p w14:paraId="126F231D" w14:textId="77777777" w:rsidR="00D13F9D" w:rsidRDefault="00D13F9D">
      <w:pPr>
        <w:jc w:val="both"/>
        <w:rPr>
          <w:sz w:val="20"/>
          <w:szCs w:val="20"/>
        </w:rPr>
      </w:pPr>
    </w:p>
    <w:p w14:paraId="4CA2D884" w14:textId="77777777" w:rsidR="002E7C6D" w:rsidRDefault="002E7C6D">
      <w:pPr>
        <w:jc w:val="both"/>
        <w:rPr>
          <w:sz w:val="20"/>
          <w:szCs w:val="20"/>
        </w:rPr>
      </w:pPr>
    </w:p>
    <w:p w14:paraId="1E5916A6" w14:textId="77777777" w:rsidR="008A77C9" w:rsidRDefault="008A77C9">
      <w:pPr>
        <w:jc w:val="both"/>
        <w:rPr>
          <w:sz w:val="20"/>
          <w:szCs w:val="20"/>
        </w:rPr>
      </w:pPr>
    </w:p>
    <w:p w14:paraId="5AC697D9" w14:textId="77777777" w:rsidR="00037F9A" w:rsidRDefault="00037F9A">
      <w:pPr>
        <w:jc w:val="both"/>
        <w:rPr>
          <w:sz w:val="20"/>
          <w:szCs w:val="20"/>
        </w:rPr>
      </w:pPr>
    </w:p>
    <w:p w14:paraId="0FBC4CDB" w14:textId="77777777" w:rsidR="00037F9A" w:rsidRDefault="00037F9A">
      <w:pPr>
        <w:jc w:val="both"/>
        <w:rPr>
          <w:sz w:val="20"/>
          <w:szCs w:val="20"/>
        </w:rPr>
      </w:pPr>
    </w:p>
    <w:p w14:paraId="45DD2C0C" w14:textId="77777777" w:rsidR="00037F9A" w:rsidRDefault="00037F9A">
      <w:pPr>
        <w:jc w:val="both"/>
        <w:rPr>
          <w:sz w:val="20"/>
          <w:szCs w:val="20"/>
        </w:rPr>
      </w:pPr>
    </w:p>
    <w:p w14:paraId="50EFB4EE" w14:textId="77777777" w:rsidR="00037F9A" w:rsidRDefault="00037F9A">
      <w:pPr>
        <w:jc w:val="both"/>
        <w:rPr>
          <w:sz w:val="20"/>
          <w:szCs w:val="20"/>
        </w:rPr>
      </w:pPr>
    </w:p>
    <w:p w14:paraId="16FCEFDF" w14:textId="77777777" w:rsidR="00037F9A" w:rsidRDefault="00037F9A">
      <w:pPr>
        <w:jc w:val="both"/>
        <w:rPr>
          <w:sz w:val="20"/>
          <w:szCs w:val="20"/>
        </w:rPr>
      </w:pPr>
    </w:p>
    <w:p w14:paraId="008AF696" w14:textId="77777777" w:rsidR="00037F9A" w:rsidRDefault="00037F9A">
      <w:pPr>
        <w:jc w:val="both"/>
        <w:rPr>
          <w:sz w:val="20"/>
          <w:szCs w:val="20"/>
        </w:rPr>
      </w:pPr>
    </w:p>
    <w:p w14:paraId="6E229149" w14:textId="77777777" w:rsidR="00037F9A" w:rsidRDefault="00037F9A">
      <w:pPr>
        <w:jc w:val="both"/>
        <w:rPr>
          <w:sz w:val="20"/>
          <w:szCs w:val="20"/>
        </w:rPr>
      </w:pPr>
    </w:p>
    <w:p w14:paraId="3F2C9196" w14:textId="77777777" w:rsidR="00037F9A" w:rsidRDefault="00037F9A">
      <w:pPr>
        <w:jc w:val="both"/>
        <w:rPr>
          <w:sz w:val="20"/>
          <w:szCs w:val="20"/>
        </w:rPr>
      </w:pPr>
    </w:p>
    <w:p w14:paraId="2BD9F472" w14:textId="77777777" w:rsidR="00037F9A" w:rsidRDefault="00037F9A">
      <w:pPr>
        <w:jc w:val="both"/>
        <w:rPr>
          <w:sz w:val="20"/>
          <w:szCs w:val="20"/>
        </w:rPr>
      </w:pPr>
    </w:p>
    <w:p w14:paraId="638381CB" w14:textId="77777777" w:rsidR="00037F9A" w:rsidRDefault="00037F9A">
      <w:pPr>
        <w:jc w:val="both"/>
        <w:rPr>
          <w:sz w:val="20"/>
          <w:szCs w:val="20"/>
        </w:rPr>
      </w:pPr>
    </w:p>
    <w:p w14:paraId="4717346B" w14:textId="77777777" w:rsidR="00037F9A" w:rsidRDefault="00037F9A">
      <w:pPr>
        <w:jc w:val="both"/>
        <w:rPr>
          <w:sz w:val="20"/>
          <w:szCs w:val="20"/>
        </w:rPr>
      </w:pPr>
    </w:p>
    <w:p w14:paraId="6042C762" w14:textId="77777777" w:rsidR="00037F9A" w:rsidRDefault="00037F9A">
      <w:pPr>
        <w:jc w:val="both"/>
        <w:rPr>
          <w:sz w:val="20"/>
          <w:szCs w:val="20"/>
        </w:rPr>
      </w:pPr>
    </w:p>
    <w:p w14:paraId="7CE7E49F" w14:textId="77777777" w:rsidR="00037F9A" w:rsidRDefault="00037F9A">
      <w:pPr>
        <w:jc w:val="both"/>
        <w:rPr>
          <w:sz w:val="20"/>
          <w:szCs w:val="20"/>
        </w:rPr>
      </w:pPr>
    </w:p>
    <w:p w14:paraId="673AA8C9" w14:textId="77777777" w:rsidR="00037F9A" w:rsidRDefault="00037F9A">
      <w:pPr>
        <w:jc w:val="both"/>
        <w:rPr>
          <w:sz w:val="20"/>
          <w:szCs w:val="20"/>
        </w:rPr>
      </w:pPr>
    </w:p>
    <w:p w14:paraId="506A1F21" w14:textId="77777777" w:rsidR="00037F9A" w:rsidRDefault="00037F9A">
      <w:pPr>
        <w:jc w:val="both"/>
        <w:rPr>
          <w:sz w:val="20"/>
          <w:szCs w:val="20"/>
        </w:rPr>
      </w:pPr>
    </w:p>
    <w:p w14:paraId="12391559" w14:textId="77777777" w:rsidR="008A77C9" w:rsidRDefault="008A77C9">
      <w:pPr>
        <w:jc w:val="both"/>
        <w:rPr>
          <w:sz w:val="20"/>
          <w:szCs w:val="20"/>
        </w:rPr>
      </w:pPr>
    </w:p>
    <w:p w14:paraId="32F4C170" w14:textId="77777777" w:rsidR="008A77C9" w:rsidRDefault="008A77C9">
      <w:pPr>
        <w:jc w:val="both"/>
        <w:rPr>
          <w:sz w:val="20"/>
          <w:szCs w:val="20"/>
        </w:rPr>
      </w:pPr>
    </w:p>
    <w:p w14:paraId="72ADB1D0" w14:textId="77777777" w:rsidR="008A77C9" w:rsidRDefault="008A77C9">
      <w:pPr>
        <w:jc w:val="both"/>
        <w:rPr>
          <w:sz w:val="20"/>
          <w:szCs w:val="20"/>
        </w:rPr>
      </w:pPr>
    </w:p>
    <w:p w14:paraId="0C8B6763" w14:textId="77777777" w:rsidR="008A77C9" w:rsidRDefault="008A77C9">
      <w:pPr>
        <w:jc w:val="both"/>
        <w:rPr>
          <w:sz w:val="20"/>
          <w:szCs w:val="20"/>
        </w:rPr>
      </w:pPr>
    </w:p>
    <w:p w14:paraId="5B09E6F4" w14:textId="77777777" w:rsidR="002E7C6D" w:rsidRDefault="002E7C6D">
      <w:pPr>
        <w:jc w:val="both"/>
        <w:rPr>
          <w:sz w:val="20"/>
          <w:szCs w:val="20"/>
        </w:rPr>
      </w:pPr>
    </w:p>
    <w:p w14:paraId="25EDFC01" w14:textId="77777777" w:rsidR="002E7C6D" w:rsidRDefault="002E7C6D">
      <w:pPr>
        <w:jc w:val="both"/>
        <w:rPr>
          <w:sz w:val="20"/>
          <w:szCs w:val="20"/>
        </w:rPr>
      </w:pPr>
    </w:p>
    <w:p w14:paraId="35E97247" w14:textId="77777777" w:rsidR="002E7C6D" w:rsidRDefault="002E7C6D">
      <w:pPr>
        <w:jc w:val="both"/>
        <w:rPr>
          <w:sz w:val="20"/>
          <w:szCs w:val="20"/>
        </w:rPr>
      </w:pPr>
    </w:p>
    <w:p w14:paraId="57D1E54F" w14:textId="77777777" w:rsidR="002E7C6D" w:rsidRPr="002E7C6D" w:rsidRDefault="002E7C6D">
      <w:pPr>
        <w:jc w:val="both"/>
        <w:rPr>
          <w:sz w:val="20"/>
          <w:szCs w:val="20"/>
        </w:rPr>
      </w:pPr>
    </w:p>
    <w:p w14:paraId="2A56E789" w14:textId="77777777" w:rsidR="00D13F9D" w:rsidRPr="002E7C6D" w:rsidRDefault="00D13F9D">
      <w:pPr>
        <w:jc w:val="both"/>
        <w:rPr>
          <w:sz w:val="20"/>
          <w:szCs w:val="20"/>
        </w:rPr>
      </w:pPr>
    </w:p>
    <w:p w14:paraId="62FD3275" w14:textId="77777777" w:rsidR="00D13F9D" w:rsidRPr="002E7C6D" w:rsidRDefault="006E3B82">
      <w:pPr>
        <w:jc w:val="right"/>
        <w:rPr>
          <w:i/>
          <w:sz w:val="18"/>
          <w:szCs w:val="18"/>
        </w:rPr>
      </w:pPr>
      <w:r w:rsidRPr="002E7C6D">
        <w:rPr>
          <w:i/>
          <w:sz w:val="18"/>
          <w:szCs w:val="18"/>
        </w:rPr>
        <w:t>Zał. nr 3 do oferty</w:t>
      </w:r>
    </w:p>
    <w:p w14:paraId="26859B7B" w14:textId="77777777" w:rsidR="00D13F9D" w:rsidRPr="002E7C6D" w:rsidRDefault="00D13F9D">
      <w:pPr>
        <w:jc w:val="center"/>
        <w:rPr>
          <w:i/>
          <w:sz w:val="28"/>
          <w:szCs w:val="28"/>
        </w:rPr>
      </w:pPr>
    </w:p>
    <w:p w14:paraId="6EAA8384" w14:textId="77777777" w:rsidR="00D13F9D" w:rsidRPr="002E7C6D" w:rsidRDefault="006E3B82">
      <w:pPr>
        <w:jc w:val="center"/>
        <w:rPr>
          <w:b/>
          <w:sz w:val="28"/>
          <w:szCs w:val="28"/>
        </w:rPr>
      </w:pPr>
      <w:r w:rsidRPr="002E7C6D">
        <w:rPr>
          <w:b/>
          <w:sz w:val="28"/>
          <w:szCs w:val="28"/>
        </w:rPr>
        <w:t>DOŚWIADCZENIE W ZAKRESIE DOSTAW</w:t>
      </w:r>
    </w:p>
    <w:p w14:paraId="1E8443E2" w14:textId="77777777" w:rsidR="00D13F9D" w:rsidRPr="002E7C6D" w:rsidRDefault="00D13F9D">
      <w:pPr>
        <w:jc w:val="center"/>
        <w:rPr>
          <w:b/>
          <w:sz w:val="28"/>
          <w:szCs w:val="28"/>
        </w:rPr>
      </w:pPr>
    </w:p>
    <w:p w14:paraId="532D025A" w14:textId="77777777" w:rsidR="00D13F9D" w:rsidRPr="002E7C6D" w:rsidRDefault="00D13F9D">
      <w:pPr>
        <w:rPr>
          <w:b/>
          <w:sz w:val="28"/>
          <w:szCs w:val="28"/>
        </w:rPr>
      </w:pPr>
    </w:p>
    <w:p w14:paraId="00C01AF4" w14:textId="77777777" w:rsidR="00D13F9D" w:rsidRPr="002E7C6D" w:rsidRDefault="006E3B82">
      <w:pPr>
        <w:rPr>
          <w:sz w:val="22"/>
          <w:szCs w:val="22"/>
        </w:rPr>
      </w:pPr>
      <w:r w:rsidRPr="002E7C6D">
        <w:rPr>
          <w:sz w:val="22"/>
          <w:szCs w:val="22"/>
        </w:rPr>
        <w:t xml:space="preserve">Nazwa </w:t>
      </w:r>
      <w:r w:rsidR="008A77C9">
        <w:rPr>
          <w:sz w:val="22"/>
          <w:szCs w:val="22"/>
        </w:rPr>
        <w:t>w</w:t>
      </w:r>
      <w:r w:rsidRPr="002E7C6D">
        <w:rPr>
          <w:sz w:val="22"/>
          <w:szCs w:val="22"/>
        </w:rPr>
        <w:t>ykonawcy ………………………………………………………………………………………</w:t>
      </w:r>
    </w:p>
    <w:p w14:paraId="64D6B777" w14:textId="77777777" w:rsidR="00D13F9D" w:rsidRPr="002E7C6D" w:rsidRDefault="00D13F9D">
      <w:pPr>
        <w:rPr>
          <w:sz w:val="22"/>
          <w:szCs w:val="22"/>
        </w:rPr>
      </w:pPr>
    </w:p>
    <w:p w14:paraId="1C492C3F" w14:textId="77777777" w:rsidR="00D13F9D" w:rsidRPr="002E7C6D" w:rsidRDefault="006E3B82">
      <w:pPr>
        <w:rPr>
          <w:sz w:val="22"/>
          <w:szCs w:val="22"/>
        </w:rPr>
      </w:pPr>
      <w:r w:rsidRPr="002E7C6D">
        <w:rPr>
          <w:sz w:val="22"/>
          <w:szCs w:val="22"/>
        </w:rPr>
        <w:t>Adres wykonawcy ………………………………………………………………………………</w:t>
      </w:r>
      <w:r w:rsidR="008A77C9">
        <w:rPr>
          <w:sz w:val="22"/>
          <w:szCs w:val="22"/>
        </w:rPr>
        <w:t>........</w:t>
      </w:r>
    </w:p>
    <w:p w14:paraId="3E332DED" w14:textId="77777777" w:rsidR="00D13F9D" w:rsidRPr="002E7C6D" w:rsidRDefault="00D13F9D">
      <w:pPr>
        <w:jc w:val="both"/>
        <w:rPr>
          <w:sz w:val="22"/>
          <w:szCs w:val="22"/>
        </w:rPr>
      </w:pPr>
    </w:p>
    <w:p w14:paraId="4C75AA0C" w14:textId="77777777" w:rsidR="00D13F9D" w:rsidRPr="002E7C6D" w:rsidRDefault="00D13F9D">
      <w:pPr>
        <w:jc w:val="both"/>
        <w:rPr>
          <w:sz w:val="22"/>
          <w:szCs w:val="22"/>
        </w:rPr>
      </w:pPr>
    </w:p>
    <w:p w14:paraId="59097D1A" w14:textId="77777777" w:rsidR="00D13F9D" w:rsidRPr="002E7C6D" w:rsidRDefault="006E3B82">
      <w:pPr>
        <w:jc w:val="both"/>
        <w:rPr>
          <w:sz w:val="22"/>
          <w:szCs w:val="22"/>
        </w:rPr>
      </w:pPr>
      <w:r w:rsidRPr="002E7C6D">
        <w:rPr>
          <w:sz w:val="22"/>
          <w:szCs w:val="22"/>
        </w:rPr>
        <w:t>Wykaz dostaw zgodnych z definicją wykonanych w okresie 3 lat przed upływem terminu składania ofert, a jeżeli okres prowadzenia działalności jest krótszy – w tym okresie.</w:t>
      </w:r>
    </w:p>
    <w:p w14:paraId="5C113A1E" w14:textId="77777777" w:rsidR="00D13F9D" w:rsidRPr="002E7C6D" w:rsidRDefault="006E3B82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eastAsia="Calibri"/>
          <w:sz w:val="20"/>
          <w:szCs w:val="20"/>
        </w:rPr>
      </w:pPr>
      <w:r w:rsidRPr="002E7C6D">
        <w:rPr>
          <w:rFonts w:eastAsia="Calibri"/>
          <w:sz w:val="20"/>
          <w:szCs w:val="20"/>
        </w:rPr>
        <w:tab/>
      </w:r>
      <w:r w:rsidRPr="002E7C6D">
        <w:rPr>
          <w:rFonts w:eastAsia="Calibri"/>
          <w:sz w:val="20"/>
          <w:szCs w:val="20"/>
        </w:rPr>
        <w:tab/>
      </w:r>
    </w:p>
    <w:p w14:paraId="1BEF6B6A" w14:textId="77777777" w:rsidR="00D13F9D" w:rsidRPr="002E7C6D" w:rsidRDefault="00D13F9D">
      <w:pPr>
        <w:jc w:val="both"/>
        <w:rPr>
          <w:rFonts w:eastAsia="Calibri"/>
          <w:sz w:val="20"/>
          <w:szCs w:val="20"/>
        </w:rPr>
      </w:pPr>
    </w:p>
    <w:tbl>
      <w:tblPr>
        <w:tblW w:w="10926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985"/>
        <w:gridCol w:w="1843"/>
        <w:gridCol w:w="1275"/>
        <w:gridCol w:w="1276"/>
        <w:gridCol w:w="1853"/>
      </w:tblGrid>
      <w:tr w:rsidR="00D13F9D" w:rsidRPr="002E7C6D" w14:paraId="68EFD680" w14:textId="77777777">
        <w:trPr>
          <w:cantSplit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F8852B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Nazwa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199D49" w14:textId="77777777" w:rsidR="00D13F9D" w:rsidRPr="002E7C6D" w:rsidRDefault="00D13F9D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0B3CB1D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Nazwa i adres odbiorcy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841051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72EC23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Całkowita wartość dostawy brutto, w zakresie zgodnym z definicją</w:t>
            </w:r>
          </w:p>
          <w:p w14:paraId="50D9C62B" w14:textId="77777777" w:rsidR="00D13F9D" w:rsidRPr="002E7C6D" w:rsidRDefault="00D13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943616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Terminy wykonania</w:t>
            </w:r>
          </w:p>
          <w:p w14:paraId="49EBDB5C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(UWAGA:</w:t>
            </w:r>
          </w:p>
          <w:p w14:paraId="784B2B70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podać dzień, miesiąc, rok)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CE71C7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Dowód potwierdzający należyte wykonanie dostawy</w:t>
            </w:r>
          </w:p>
        </w:tc>
      </w:tr>
      <w:tr w:rsidR="00D13F9D" w:rsidRPr="002E7C6D" w14:paraId="4524707B" w14:textId="77777777">
        <w:trPr>
          <w:cantSplit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04EC67" w14:textId="77777777" w:rsidR="00D13F9D" w:rsidRPr="002E7C6D" w:rsidRDefault="00D13F9D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EE0794" w14:textId="77777777" w:rsidR="00D13F9D" w:rsidRPr="002E7C6D" w:rsidRDefault="00D13F9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A5A2A3" w14:textId="77777777" w:rsidR="00D13F9D" w:rsidRPr="002E7C6D" w:rsidRDefault="00D13F9D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5D3A4E" w14:textId="77777777" w:rsidR="00D13F9D" w:rsidRPr="002E7C6D" w:rsidRDefault="00D13F9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929C2C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7E3C05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Zakończenie</w:t>
            </w: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D16534" w14:textId="77777777" w:rsidR="00D13F9D" w:rsidRPr="002E7C6D" w:rsidRDefault="00D13F9D"/>
        </w:tc>
      </w:tr>
      <w:tr w:rsidR="00D13F9D" w:rsidRPr="002E7C6D" w14:paraId="7EC9ECDA" w14:textId="7777777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FBEA70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5D96AA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69D8A5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A8E01A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A9F4BA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1E4EA7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BC104B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7</w:t>
            </w:r>
          </w:p>
        </w:tc>
      </w:tr>
      <w:tr w:rsidR="00D13F9D" w:rsidRPr="002E7C6D" w14:paraId="62F01674" w14:textId="77777777">
        <w:trPr>
          <w:trHeight w:val="438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905EB5" w14:textId="77777777" w:rsidR="00D13F9D" w:rsidRPr="002E7C6D" w:rsidRDefault="00D13F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8E14CD" w14:textId="77777777" w:rsidR="00D13F9D" w:rsidRPr="002E7C6D" w:rsidRDefault="00D13F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C0EE84" w14:textId="77777777" w:rsidR="00D13F9D" w:rsidRPr="002E7C6D" w:rsidRDefault="00D13F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8B031D" w14:textId="77777777" w:rsidR="00D13F9D" w:rsidRPr="002E7C6D" w:rsidRDefault="00D13F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033C1C" w14:textId="77777777" w:rsidR="00D13F9D" w:rsidRPr="002E7C6D" w:rsidRDefault="00D13F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25F071" w14:textId="77777777" w:rsidR="00D13F9D" w:rsidRPr="002E7C6D" w:rsidRDefault="00D13F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85D2AE" w14:textId="77777777" w:rsidR="00D13F9D" w:rsidRPr="002E7C6D" w:rsidRDefault="00D13F9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F9A57A8" w14:textId="77777777" w:rsidR="00D13F9D" w:rsidRPr="002E7C6D" w:rsidRDefault="00D13F9D">
      <w:pPr>
        <w:ind w:left="5220"/>
        <w:jc w:val="both"/>
      </w:pPr>
    </w:p>
    <w:p w14:paraId="4F2187A5" w14:textId="77777777" w:rsidR="00D13F9D" w:rsidRPr="002E7C6D" w:rsidRDefault="00D13F9D">
      <w:pPr>
        <w:ind w:left="5220"/>
        <w:jc w:val="both"/>
      </w:pPr>
    </w:p>
    <w:p w14:paraId="545DA6F2" w14:textId="77777777" w:rsidR="00D13F9D" w:rsidRPr="002E7C6D" w:rsidRDefault="00D13F9D">
      <w:pPr>
        <w:ind w:left="5220"/>
        <w:jc w:val="both"/>
      </w:pPr>
    </w:p>
    <w:p w14:paraId="27DA823C" w14:textId="77777777" w:rsidR="00D13F9D" w:rsidRPr="002E7C6D" w:rsidRDefault="008A77C9">
      <w:pPr>
        <w:ind w:left="5928"/>
        <w:jc w:val="both"/>
      </w:pPr>
      <w:r>
        <w:rPr>
          <w:rFonts w:eastAsia="Calibri"/>
          <w:sz w:val="18"/>
          <w:szCs w:val="18"/>
        </w:rPr>
        <w:t>………………………………………</w:t>
      </w:r>
    </w:p>
    <w:p w14:paraId="04C2F5FE" w14:textId="77777777" w:rsidR="00D13F9D" w:rsidRPr="002E7C6D" w:rsidRDefault="006E3B82">
      <w:pPr>
        <w:ind w:left="5220"/>
        <w:jc w:val="center"/>
        <w:rPr>
          <w:sz w:val="18"/>
          <w:szCs w:val="18"/>
        </w:rPr>
      </w:pPr>
      <w:r w:rsidRPr="002E7C6D">
        <w:rPr>
          <w:sz w:val="18"/>
          <w:szCs w:val="18"/>
        </w:rPr>
        <w:t xml:space="preserve">(imiona i nazwiska osób umocowanych </w:t>
      </w:r>
      <w:r w:rsidRPr="002E7C6D">
        <w:rPr>
          <w:sz w:val="18"/>
          <w:szCs w:val="18"/>
        </w:rPr>
        <w:br/>
        <w:t>do reprezentowania wykonawcy i składania oświadczeń woli w jego imieniu)</w:t>
      </w:r>
    </w:p>
    <w:p w14:paraId="4663BB9C" w14:textId="77777777" w:rsidR="00D13F9D" w:rsidRPr="002E7C6D" w:rsidRDefault="00D13F9D">
      <w:pPr>
        <w:ind w:left="5220"/>
        <w:jc w:val="both"/>
        <w:rPr>
          <w:sz w:val="18"/>
          <w:szCs w:val="18"/>
        </w:rPr>
      </w:pPr>
    </w:p>
    <w:p w14:paraId="7B211B32" w14:textId="77777777" w:rsidR="00D13F9D" w:rsidRPr="002E7C6D" w:rsidRDefault="00D13F9D">
      <w:pPr>
        <w:ind w:left="5220"/>
        <w:jc w:val="both"/>
        <w:rPr>
          <w:sz w:val="18"/>
          <w:szCs w:val="18"/>
        </w:rPr>
      </w:pPr>
    </w:p>
    <w:p w14:paraId="401D50F7" w14:textId="77777777" w:rsidR="00D13F9D" w:rsidRPr="002E7C6D" w:rsidRDefault="00D13F9D">
      <w:pPr>
        <w:ind w:left="5220"/>
        <w:jc w:val="both"/>
        <w:rPr>
          <w:sz w:val="18"/>
          <w:szCs w:val="18"/>
        </w:rPr>
      </w:pPr>
    </w:p>
    <w:p w14:paraId="3FB7DAB0" w14:textId="77777777" w:rsidR="00D13F9D" w:rsidRPr="002E7C6D" w:rsidRDefault="00D13F9D">
      <w:pPr>
        <w:ind w:left="5220"/>
        <w:jc w:val="both"/>
        <w:rPr>
          <w:sz w:val="18"/>
          <w:szCs w:val="18"/>
        </w:rPr>
      </w:pPr>
    </w:p>
    <w:p w14:paraId="0B4D6C4E" w14:textId="77777777" w:rsidR="00D13F9D" w:rsidRPr="002E7C6D" w:rsidRDefault="006E3B82">
      <w:pPr>
        <w:ind w:left="5220"/>
        <w:jc w:val="both"/>
        <w:rPr>
          <w:sz w:val="18"/>
          <w:szCs w:val="18"/>
        </w:rPr>
      </w:pPr>
      <w:r w:rsidRPr="002E7C6D">
        <w:rPr>
          <w:rFonts w:eastAsia="Calibri"/>
          <w:sz w:val="18"/>
          <w:szCs w:val="18"/>
        </w:rPr>
        <w:t xml:space="preserve">                …………………………………</w:t>
      </w:r>
      <w:r w:rsidR="008A77C9">
        <w:rPr>
          <w:rFonts w:eastAsia="Calibri"/>
          <w:sz w:val="18"/>
          <w:szCs w:val="18"/>
        </w:rPr>
        <w:t>………</w:t>
      </w:r>
    </w:p>
    <w:p w14:paraId="3440A210" w14:textId="77777777" w:rsidR="00D13F9D" w:rsidRPr="002E7C6D" w:rsidRDefault="006E3B82">
      <w:pPr>
        <w:ind w:left="5220"/>
        <w:jc w:val="center"/>
        <w:rPr>
          <w:sz w:val="18"/>
          <w:szCs w:val="18"/>
        </w:rPr>
      </w:pPr>
      <w:r w:rsidRPr="002E7C6D">
        <w:rPr>
          <w:sz w:val="18"/>
          <w:szCs w:val="18"/>
        </w:rPr>
        <w:t>(podpis i pieczęć)</w:t>
      </w:r>
    </w:p>
    <w:p w14:paraId="2E95FC5B" w14:textId="77777777" w:rsidR="00D13F9D" w:rsidRPr="002E7C6D" w:rsidRDefault="00D13F9D">
      <w:pPr>
        <w:rPr>
          <w:sz w:val="18"/>
          <w:szCs w:val="18"/>
        </w:rPr>
      </w:pPr>
    </w:p>
    <w:p w14:paraId="4AFEFFE8" w14:textId="77777777" w:rsidR="00D13F9D" w:rsidRPr="002E7C6D" w:rsidRDefault="00D13F9D">
      <w:pPr>
        <w:jc w:val="both"/>
        <w:rPr>
          <w:sz w:val="20"/>
          <w:szCs w:val="20"/>
        </w:rPr>
      </w:pPr>
    </w:p>
    <w:p w14:paraId="33AC40BF" w14:textId="77777777" w:rsidR="00371FDF" w:rsidRPr="002E7C6D" w:rsidRDefault="00371FDF">
      <w:pPr>
        <w:jc w:val="both"/>
        <w:rPr>
          <w:sz w:val="20"/>
          <w:szCs w:val="20"/>
        </w:rPr>
      </w:pPr>
    </w:p>
    <w:p w14:paraId="723CB494" w14:textId="77777777" w:rsidR="00371FDF" w:rsidRPr="002E7C6D" w:rsidRDefault="00371FDF" w:rsidP="00371FDF">
      <w:pPr>
        <w:jc w:val="right"/>
        <w:rPr>
          <w:i/>
          <w:sz w:val="18"/>
          <w:szCs w:val="18"/>
        </w:rPr>
      </w:pPr>
      <w:r w:rsidRPr="002E7C6D">
        <w:rPr>
          <w:i/>
          <w:sz w:val="18"/>
          <w:szCs w:val="18"/>
        </w:rPr>
        <w:t>Zał. nr 2 Wzór umowy</w:t>
      </w:r>
    </w:p>
    <w:p w14:paraId="1DE87FC3" w14:textId="77777777" w:rsidR="00D13F9D" w:rsidRPr="002E7C6D" w:rsidRDefault="00D13F9D">
      <w:pPr>
        <w:jc w:val="both"/>
        <w:rPr>
          <w:sz w:val="20"/>
          <w:szCs w:val="20"/>
        </w:rPr>
      </w:pPr>
    </w:p>
    <w:p w14:paraId="7B7A2830" w14:textId="77777777" w:rsidR="00595C29" w:rsidRPr="002E7C6D" w:rsidRDefault="00595C29">
      <w:pPr>
        <w:jc w:val="both"/>
        <w:rPr>
          <w:sz w:val="20"/>
          <w:szCs w:val="20"/>
        </w:rPr>
      </w:pPr>
    </w:p>
    <w:p w14:paraId="1864BD2A" w14:textId="77777777" w:rsidR="00595C29" w:rsidRPr="002E7C6D" w:rsidRDefault="00595C29">
      <w:pPr>
        <w:jc w:val="both"/>
        <w:rPr>
          <w:sz w:val="20"/>
          <w:szCs w:val="20"/>
        </w:rPr>
      </w:pPr>
    </w:p>
    <w:p w14:paraId="6BB9B452" w14:textId="77777777" w:rsidR="00D13F9D" w:rsidRPr="002E7C6D" w:rsidRDefault="006E3B82">
      <w:pPr>
        <w:jc w:val="center"/>
        <w:rPr>
          <w:b/>
          <w:sz w:val="20"/>
          <w:szCs w:val="20"/>
        </w:rPr>
      </w:pPr>
      <w:r w:rsidRPr="002E7C6D">
        <w:rPr>
          <w:b/>
          <w:sz w:val="20"/>
          <w:szCs w:val="20"/>
        </w:rPr>
        <w:t>UMOWA NR ..................................</w:t>
      </w:r>
    </w:p>
    <w:p w14:paraId="4E47933E" w14:textId="77777777" w:rsidR="00D13F9D" w:rsidRPr="002E7C6D" w:rsidRDefault="006E3B82">
      <w:pPr>
        <w:jc w:val="both"/>
        <w:rPr>
          <w:sz w:val="20"/>
          <w:szCs w:val="20"/>
        </w:rPr>
      </w:pPr>
      <w:r w:rsidRPr="002E7C6D">
        <w:rPr>
          <w:sz w:val="20"/>
          <w:szCs w:val="20"/>
        </w:rPr>
        <w:t xml:space="preserve">W dniu ....................................... w Warszawie pomiędzy: </w:t>
      </w:r>
    </w:p>
    <w:p w14:paraId="2AE88944" w14:textId="77777777" w:rsidR="00D13F9D" w:rsidRPr="002E7C6D" w:rsidRDefault="006E3B82">
      <w:pPr>
        <w:jc w:val="both"/>
        <w:rPr>
          <w:sz w:val="20"/>
          <w:szCs w:val="20"/>
        </w:rPr>
      </w:pPr>
      <w:r w:rsidRPr="002E7C6D">
        <w:rPr>
          <w:sz w:val="20"/>
          <w:szCs w:val="20"/>
        </w:rPr>
        <w:t>Instytutem Nauk Geologicznych Polskiej Akademii Nauk w Warszawie 00-818, ul. Twarda 51/55 wpisanym do rejestru instytutów PAN pod nr RIN-VII-24/98,  NIP 525-000-88-96, REGON 000326345</w:t>
      </w:r>
    </w:p>
    <w:p w14:paraId="35E6C414" w14:textId="77777777" w:rsidR="00D13F9D" w:rsidRPr="002E7C6D" w:rsidRDefault="006E3B82">
      <w:pPr>
        <w:jc w:val="both"/>
      </w:pPr>
      <w:r w:rsidRPr="002E7C6D">
        <w:rPr>
          <w:sz w:val="20"/>
          <w:szCs w:val="20"/>
        </w:rPr>
        <w:t xml:space="preserve">zwanym dalej w treści umowy </w:t>
      </w:r>
      <w:r w:rsidRPr="002E7C6D">
        <w:rPr>
          <w:b/>
          <w:i/>
          <w:sz w:val="20"/>
          <w:szCs w:val="20"/>
        </w:rPr>
        <w:t>Zamawiającym</w:t>
      </w:r>
      <w:r w:rsidRPr="002E7C6D">
        <w:rPr>
          <w:sz w:val="20"/>
          <w:szCs w:val="20"/>
        </w:rPr>
        <w:t>, reprezentowanym przez:</w:t>
      </w:r>
    </w:p>
    <w:p w14:paraId="70FD0CF4" w14:textId="77777777" w:rsidR="00D13F9D" w:rsidRPr="002E7C6D" w:rsidRDefault="002E7C6D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</w:t>
      </w:r>
    </w:p>
    <w:p w14:paraId="36E6D6BD" w14:textId="77777777" w:rsidR="00D13F9D" w:rsidRPr="002E7C6D" w:rsidRDefault="00D13F9D">
      <w:pPr>
        <w:rPr>
          <w:sz w:val="20"/>
          <w:szCs w:val="20"/>
        </w:rPr>
      </w:pPr>
    </w:p>
    <w:p w14:paraId="50C8F24B" w14:textId="77777777" w:rsidR="00D13F9D" w:rsidRPr="002E7C6D" w:rsidRDefault="006E3B82">
      <w:pPr>
        <w:rPr>
          <w:sz w:val="20"/>
          <w:szCs w:val="20"/>
        </w:rPr>
      </w:pPr>
      <w:r w:rsidRPr="002E7C6D">
        <w:rPr>
          <w:sz w:val="20"/>
          <w:szCs w:val="20"/>
        </w:rPr>
        <w:t>a  .............................................................................................................................................................</w:t>
      </w:r>
    </w:p>
    <w:p w14:paraId="4803F4B9" w14:textId="77777777" w:rsidR="00D13F9D" w:rsidRPr="002E7C6D" w:rsidRDefault="006E3B82">
      <w:pPr>
        <w:jc w:val="center"/>
        <w:rPr>
          <w:i/>
          <w:sz w:val="20"/>
          <w:szCs w:val="20"/>
        </w:rPr>
      </w:pPr>
      <w:r w:rsidRPr="002E7C6D">
        <w:rPr>
          <w:i/>
          <w:sz w:val="20"/>
          <w:szCs w:val="20"/>
        </w:rPr>
        <w:t>(nazwa i siedziba podmiotu będącego Wykonawcą)</w:t>
      </w:r>
    </w:p>
    <w:p w14:paraId="5AD03000" w14:textId="77777777" w:rsidR="00D13F9D" w:rsidRPr="002E7C6D" w:rsidRDefault="00D13F9D">
      <w:pPr>
        <w:rPr>
          <w:i/>
          <w:sz w:val="20"/>
          <w:szCs w:val="20"/>
        </w:rPr>
      </w:pPr>
    </w:p>
    <w:p w14:paraId="7FCE652F" w14:textId="77777777" w:rsidR="00D13F9D" w:rsidRPr="002E7C6D" w:rsidRDefault="006E3B82">
      <w:pPr>
        <w:rPr>
          <w:sz w:val="20"/>
          <w:szCs w:val="20"/>
        </w:rPr>
      </w:pPr>
      <w:r w:rsidRPr="002E7C6D">
        <w:rPr>
          <w:sz w:val="20"/>
          <w:szCs w:val="20"/>
        </w:rPr>
        <w:t xml:space="preserve">posiadającym: NIP .......................................... </w:t>
      </w:r>
      <w:r w:rsidRPr="002E7C6D">
        <w:rPr>
          <w:sz w:val="20"/>
          <w:szCs w:val="20"/>
        </w:rPr>
        <w:tab/>
      </w:r>
      <w:r w:rsidRPr="002E7C6D">
        <w:rPr>
          <w:sz w:val="20"/>
          <w:szCs w:val="20"/>
        </w:rPr>
        <w:tab/>
        <w:t>REGON .............................................</w:t>
      </w:r>
    </w:p>
    <w:p w14:paraId="2C0CBF93" w14:textId="77777777" w:rsidR="00D13F9D" w:rsidRPr="002E7C6D" w:rsidRDefault="006E3B82">
      <w:r w:rsidRPr="002E7C6D">
        <w:rPr>
          <w:sz w:val="20"/>
          <w:szCs w:val="20"/>
        </w:rPr>
        <w:t xml:space="preserve">zwanym dalej w treści umowy </w:t>
      </w:r>
      <w:r w:rsidRPr="002E7C6D">
        <w:rPr>
          <w:b/>
          <w:i/>
          <w:sz w:val="20"/>
          <w:szCs w:val="20"/>
        </w:rPr>
        <w:t>Wykonawcą</w:t>
      </w:r>
      <w:r w:rsidRPr="002E7C6D">
        <w:rPr>
          <w:sz w:val="20"/>
          <w:szCs w:val="20"/>
        </w:rPr>
        <w:t xml:space="preserve"> reprezentowanym przez:</w:t>
      </w:r>
    </w:p>
    <w:p w14:paraId="001E3BDB" w14:textId="77777777" w:rsidR="00D13F9D" w:rsidRPr="002E7C6D" w:rsidRDefault="00D13F9D">
      <w:pPr>
        <w:rPr>
          <w:sz w:val="20"/>
          <w:szCs w:val="20"/>
        </w:rPr>
      </w:pPr>
    </w:p>
    <w:p w14:paraId="22EADEAF" w14:textId="77777777" w:rsidR="00D13F9D" w:rsidRPr="002E7C6D" w:rsidRDefault="006E3B82">
      <w:pPr>
        <w:rPr>
          <w:sz w:val="20"/>
          <w:szCs w:val="20"/>
        </w:rPr>
      </w:pPr>
      <w:r w:rsidRPr="002E7C6D"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276D93CD" w14:textId="77777777" w:rsidR="00D13F9D" w:rsidRPr="002E7C6D" w:rsidRDefault="006E3B82">
      <w:pPr>
        <w:jc w:val="center"/>
        <w:rPr>
          <w:i/>
          <w:sz w:val="20"/>
          <w:szCs w:val="20"/>
        </w:rPr>
      </w:pPr>
      <w:r w:rsidRPr="002E7C6D">
        <w:rPr>
          <w:i/>
          <w:sz w:val="20"/>
          <w:szCs w:val="20"/>
        </w:rPr>
        <w:t>(imiona, nazwiska i stanowiska umocowanych przedstawicieli)</w:t>
      </w:r>
    </w:p>
    <w:p w14:paraId="31CBF87D" w14:textId="77777777" w:rsidR="00D13F9D" w:rsidRPr="002E7C6D" w:rsidRDefault="006E3B82">
      <w:pPr>
        <w:pStyle w:val="Tretekstu"/>
        <w:rPr>
          <w:rFonts w:ascii="Times New Roman" w:hAnsi="Times New Roman" w:cs="Times New Roman"/>
          <w:sz w:val="20"/>
          <w:szCs w:val="20"/>
        </w:rPr>
      </w:pPr>
      <w:r w:rsidRPr="002E7C6D">
        <w:rPr>
          <w:rFonts w:ascii="Times New Roman" w:hAnsi="Times New Roman" w:cs="Times New Roman"/>
          <w:sz w:val="20"/>
          <w:szCs w:val="20"/>
        </w:rPr>
        <w:t>w rezultacie dokonania przez Zamawiającego wyboru oferty Wykonawcy została zawarta umowa następującej treści:</w:t>
      </w:r>
    </w:p>
    <w:p w14:paraId="7908A527" w14:textId="77777777" w:rsidR="00D13F9D" w:rsidRPr="002E7C6D" w:rsidRDefault="00D13F9D">
      <w:pPr>
        <w:pStyle w:val="Tretekstu"/>
        <w:rPr>
          <w:rFonts w:ascii="Times New Roman" w:hAnsi="Times New Roman" w:cs="Times New Roman"/>
          <w:sz w:val="20"/>
          <w:szCs w:val="20"/>
        </w:rPr>
      </w:pPr>
    </w:p>
    <w:p w14:paraId="5BB4CFE3" w14:textId="77777777" w:rsidR="00D13F9D" w:rsidRDefault="006E3B82">
      <w:pPr>
        <w:jc w:val="center"/>
        <w:rPr>
          <w:b/>
          <w:sz w:val="20"/>
          <w:szCs w:val="20"/>
        </w:rPr>
      </w:pPr>
      <w:r w:rsidRPr="002E7C6D">
        <w:rPr>
          <w:b/>
          <w:sz w:val="20"/>
          <w:szCs w:val="20"/>
        </w:rPr>
        <w:t>§ 1</w:t>
      </w:r>
    </w:p>
    <w:p w14:paraId="42982815" w14:textId="77777777" w:rsidR="0006028E" w:rsidRPr="002E7C6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umowy</w:t>
      </w:r>
    </w:p>
    <w:p w14:paraId="624687B1" w14:textId="77777777" w:rsidR="00D13F9D" w:rsidRPr="002E7C6D" w:rsidRDefault="00D13F9D">
      <w:pPr>
        <w:rPr>
          <w:b/>
          <w:sz w:val="20"/>
          <w:szCs w:val="20"/>
        </w:rPr>
      </w:pPr>
    </w:p>
    <w:p w14:paraId="46D077E1" w14:textId="77777777" w:rsidR="00D13F9D" w:rsidRPr="002E7C6D" w:rsidRDefault="006E3B82" w:rsidP="00E710BF">
      <w:pPr>
        <w:pStyle w:val="Nagwek1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7C6D">
        <w:rPr>
          <w:rFonts w:ascii="Times New Roman" w:hAnsi="Times New Roman" w:cs="Times New Roman"/>
          <w:b w:val="0"/>
          <w:sz w:val="20"/>
          <w:szCs w:val="20"/>
        </w:rPr>
        <w:t xml:space="preserve">Zamawiający zleca, a Wykonawca przyjmuje do wykonania zamówienie pn. </w:t>
      </w:r>
    </w:p>
    <w:p w14:paraId="4693BFC4" w14:textId="77777777" w:rsidR="002E7C6D" w:rsidRPr="002E7C6D" w:rsidRDefault="002E7C6D" w:rsidP="00E710BF">
      <w:pPr>
        <w:numPr>
          <w:ilvl w:val="0"/>
          <w:numId w:val="11"/>
        </w:numPr>
        <w:autoSpaceDE w:val="0"/>
        <w:jc w:val="both"/>
        <w:rPr>
          <w:sz w:val="20"/>
          <w:szCs w:val="20"/>
        </w:rPr>
      </w:pPr>
      <w:r w:rsidRPr="002E7C6D">
        <w:rPr>
          <w:b/>
          <w:sz w:val="20"/>
          <w:szCs w:val="20"/>
        </w:rPr>
        <w:t xml:space="preserve">Dostawa </w:t>
      </w:r>
      <w:r w:rsidR="003C7F5A">
        <w:rPr>
          <w:b/>
          <w:sz w:val="20"/>
          <w:szCs w:val="20"/>
        </w:rPr>
        <w:t>mikroskopów</w:t>
      </w:r>
      <w:r w:rsidR="00911294" w:rsidRPr="00953E48">
        <w:rPr>
          <w:b/>
          <w:sz w:val="20"/>
          <w:szCs w:val="20"/>
        </w:rPr>
        <w:t xml:space="preserve"> polaryzacyjn</w:t>
      </w:r>
      <w:r w:rsidR="003C7F5A">
        <w:rPr>
          <w:b/>
          <w:sz w:val="20"/>
          <w:szCs w:val="20"/>
        </w:rPr>
        <w:t>ych</w:t>
      </w:r>
      <w:r w:rsidR="00911294" w:rsidRPr="00953E48">
        <w:rPr>
          <w:b/>
          <w:sz w:val="20"/>
          <w:szCs w:val="20"/>
        </w:rPr>
        <w:t xml:space="preserve"> do pracy w świetle odbitym i przechodzącym</w:t>
      </w:r>
      <w:r w:rsidRPr="002E7C6D">
        <w:rPr>
          <w:b/>
          <w:sz w:val="20"/>
          <w:szCs w:val="20"/>
        </w:rPr>
        <w:t xml:space="preserve"> do Ośrodka Badawczego ING PAN w Krakowie.</w:t>
      </w:r>
    </w:p>
    <w:p w14:paraId="2D30918E" w14:textId="77777777" w:rsidR="00D13F9D" w:rsidRPr="002E7C6D" w:rsidRDefault="006E3B82" w:rsidP="00E710BF">
      <w:pPr>
        <w:numPr>
          <w:ilvl w:val="0"/>
          <w:numId w:val="11"/>
        </w:numPr>
        <w:autoSpaceDE w:val="0"/>
        <w:jc w:val="both"/>
        <w:rPr>
          <w:sz w:val="20"/>
          <w:szCs w:val="20"/>
        </w:rPr>
      </w:pPr>
      <w:r w:rsidRPr="002E7C6D">
        <w:rPr>
          <w:sz w:val="20"/>
          <w:szCs w:val="20"/>
        </w:rPr>
        <w:t xml:space="preserve">Szczegółowy zakres przedmiotu umowy precyzują </w:t>
      </w:r>
      <w:r w:rsidR="001D5D36">
        <w:rPr>
          <w:sz w:val="20"/>
          <w:szCs w:val="20"/>
        </w:rPr>
        <w:t>zaproszenie ofertowe</w:t>
      </w:r>
      <w:r w:rsidRPr="002E7C6D">
        <w:rPr>
          <w:sz w:val="20"/>
          <w:szCs w:val="20"/>
        </w:rPr>
        <w:t xml:space="preserve"> i oferta Wykonawcy stanowiące integralną część niniejszej umowy.</w:t>
      </w:r>
    </w:p>
    <w:p w14:paraId="3B4CB5C6" w14:textId="77777777" w:rsidR="001D5D36" w:rsidRPr="001D5D36" w:rsidRDefault="001D5D36" w:rsidP="00E710BF">
      <w:pPr>
        <w:numPr>
          <w:ilvl w:val="0"/>
          <w:numId w:val="11"/>
        </w:numPr>
        <w:spacing w:line="276" w:lineRule="auto"/>
        <w:contextualSpacing/>
        <w:jc w:val="both"/>
        <w:rPr>
          <w:sz w:val="20"/>
          <w:szCs w:val="20"/>
          <w:lang w:eastAsia="pl-PL"/>
        </w:rPr>
      </w:pPr>
      <w:r w:rsidRPr="001D5D36">
        <w:rPr>
          <w:sz w:val="20"/>
          <w:szCs w:val="20"/>
          <w:lang w:eastAsia="pl-PL"/>
        </w:rPr>
        <w:t xml:space="preserve">Wykonawca zobowiązuje się dostarczyć przedmiot umowy do wskazanego przez Zamawiającego miejsca, na koszt i ryzyko Wykonawcy. </w:t>
      </w:r>
    </w:p>
    <w:p w14:paraId="08E647D2" w14:textId="77777777" w:rsidR="001D5D36" w:rsidRPr="001D5D36" w:rsidRDefault="001D5D36" w:rsidP="00E710B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D3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oświadcza, że dostarczony przedmiot umowy będzie fabrycznie nowy, nieużywany, wolny od wad, będzie pochodził z oficjalnego kanału dystrybucyjnego producenta oraz nie będzie obciążony prawami na rzecz osób trzecich.</w:t>
      </w:r>
    </w:p>
    <w:p w14:paraId="055E036E" w14:textId="77777777" w:rsidR="001D5D36" w:rsidRPr="001D5D36" w:rsidRDefault="001D5D36" w:rsidP="00E710B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D3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umowy zostanie zapakowany w sposób zapewniający bezpieczeństwo przez cały okres transportu. Opakowanie będzie właściwe dla danego środka transportu.</w:t>
      </w:r>
    </w:p>
    <w:p w14:paraId="02B65906" w14:textId="77777777" w:rsidR="001D5D36" w:rsidRPr="001D5D36" w:rsidRDefault="001D5D36" w:rsidP="00E710B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D3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pełną odpowiedzialność za ewentualne uszkodzenia przedmiotu umowy do czasu jego odbioru przez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1D5D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mawiającego.  </w:t>
      </w:r>
    </w:p>
    <w:p w14:paraId="2881E84A" w14:textId="77777777" w:rsidR="001D5D36" w:rsidRPr="001D5D36" w:rsidRDefault="001D5D36" w:rsidP="00E710BF">
      <w:pPr>
        <w:numPr>
          <w:ilvl w:val="0"/>
          <w:numId w:val="11"/>
        </w:numPr>
        <w:spacing w:line="276" w:lineRule="auto"/>
        <w:contextualSpacing/>
        <w:jc w:val="both"/>
        <w:rPr>
          <w:sz w:val="20"/>
          <w:szCs w:val="20"/>
          <w:lang w:eastAsia="pl-PL"/>
        </w:rPr>
      </w:pPr>
      <w:r w:rsidRPr="001D5D36">
        <w:rPr>
          <w:sz w:val="20"/>
          <w:szCs w:val="20"/>
        </w:rPr>
        <w:t>Wykonawca  przekaże Zamawiającemu wszystkie informacje lub dokumenty związane z dostarczonym urządzeniem, niezbędne do prawidłowej realizacji umowy.</w:t>
      </w:r>
    </w:p>
    <w:p w14:paraId="1AB91FB3" w14:textId="77777777" w:rsidR="001D5D36" w:rsidRPr="001D5D36" w:rsidRDefault="001D5D36" w:rsidP="00E710BF">
      <w:pPr>
        <w:numPr>
          <w:ilvl w:val="0"/>
          <w:numId w:val="11"/>
        </w:numPr>
        <w:spacing w:line="276" w:lineRule="auto"/>
        <w:contextualSpacing/>
        <w:jc w:val="both"/>
        <w:rPr>
          <w:sz w:val="20"/>
          <w:szCs w:val="20"/>
          <w:lang w:eastAsia="pl-PL"/>
        </w:rPr>
      </w:pPr>
      <w:r w:rsidRPr="001D5D36">
        <w:rPr>
          <w:sz w:val="20"/>
          <w:szCs w:val="20"/>
        </w:rPr>
        <w:t>Zamawiający w miarę możliwości i potrzeb będzie współpracował z Wykonawcą w celu prawidłowej realizacji umowy.</w:t>
      </w:r>
    </w:p>
    <w:p w14:paraId="4B01E514" w14:textId="77777777" w:rsidR="001D5D36" w:rsidRPr="001D5D36" w:rsidRDefault="001D5D36" w:rsidP="00E710BF">
      <w:pPr>
        <w:numPr>
          <w:ilvl w:val="0"/>
          <w:numId w:val="11"/>
        </w:numPr>
        <w:spacing w:line="276" w:lineRule="auto"/>
        <w:contextualSpacing/>
        <w:jc w:val="both"/>
        <w:rPr>
          <w:sz w:val="20"/>
          <w:szCs w:val="20"/>
          <w:lang w:eastAsia="pl-PL"/>
        </w:rPr>
      </w:pPr>
      <w:r w:rsidRPr="001D5D36">
        <w:rPr>
          <w:sz w:val="20"/>
          <w:szCs w:val="20"/>
        </w:rPr>
        <w:t>Najpóźniej 2 miesiące przed planowanym terminem dostawy fizycznej Wykonawca przekaże Zamawiającemu wymogi instalacyjne aparatury.</w:t>
      </w:r>
    </w:p>
    <w:p w14:paraId="22BDFBF2" w14:textId="77777777" w:rsidR="00D13F9D" w:rsidRPr="002E7C6D" w:rsidRDefault="00D13F9D">
      <w:pPr>
        <w:suppressAutoHyphens/>
        <w:ind w:left="720"/>
        <w:jc w:val="both"/>
        <w:rPr>
          <w:sz w:val="20"/>
          <w:szCs w:val="20"/>
        </w:rPr>
      </w:pPr>
    </w:p>
    <w:p w14:paraId="6D7737EC" w14:textId="77777777" w:rsidR="00D13F9D" w:rsidRDefault="006E3B82">
      <w:pPr>
        <w:jc w:val="center"/>
        <w:rPr>
          <w:b/>
          <w:sz w:val="20"/>
          <w:szCs w:val="20"/>
        </w:rPr>
      </w:pPr>
      <w:r w:rsidRPr="002E7C6D">
        <w:rPr>
          <w:b/>
          <w:sz w:val="20"/>
          <w:szCs w:val="20"/>
        </w:rPr>
        <w:t>§ 2</w:t>
      </w:r>
    </w:p>
    <w:p w14:paraId="11A93DBE" w14:textId="77777777" w:rsidR="0006028E" w:rsidRPr="002E7C6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</w:t>
      </w:r>
    </w:p>
    <w:p w14:paraId="24B24FCE" w14:textId="77777777" w:rsidR="00D13F9D" w:rsidRPr="002E7C6D" w:rsidRDefault="006E3B82">
      <w:pPr>
        <w:pStyle w:val="Bezodstpw"/>
        <w:jc w:val="both"/>
        <w:rPr>
          <w:sz w:val="20"/>
          <w:szCs w:val="20"/>
        </w:rPr>
      </w:pPr>
      <w:r w:rsidRPr="002E7C6D">
        <w:rPr>
          <w:sz w:val="20"/>
          <w:szCs w:val="20"/>
        </w:rPr>
        <w:t>Strony ustalają termin realizacji przedmiotu umowy:</w:t>
      </w:r>
    </w:p>
    <w:p w14:paraId="67AC6B00" w14:textId="77777777" w:rsidR="00D13F9D" w:rsidRPr="002E7C6D" w:rsidRDefault="006E3B82">
      <w:pPr>
        <w:pStyle w:val="Bezodstpw"/>
        <w:jc w:val="both"/>
        <w:rPr>
          <w:sz w:val="20"/>
          <w:szCs w:val="20"/>
        </w:rPr>
      </w:pPr>
      <w:r w:rsidRPr="002E7C6D">
        <w:rPr>
          <w:sz w:val="20"/>
          <w:szCs w:val="20"/>
        </w:rPr>
        <w:t xml:space="preserve">Zakończenie: </w:t>
      </w:r>
      <w:r w:rsidRPr="002E7C6D">
        <w:rPr>
          <w:b/>
          <w:sz w:val="20"/>
          <w:szCs w:val="20"/>
        </w:rPr>
        <w:t xml:space="preserve">do </w:t>
      </w:r>
      <w:r w:rsidR="002E7C6D">
        <w:rPr>
          <w:b/>
          <w:sz w:val="20"/>
          <w:szCs w:val="20"/>
        </w:rPr>
        <w:t>...................................</w:t>
      </w:r>
      <w:r w:rsidRPr="002E7C6D">
        <w:rPr>
          <w:b/>
          <w:sz w:val="20"/>
          <w:szCs w:val="20"/>
        </w:rPr>
        <w:t xml:space="preserve"> r.</w:t>
      </w:r>
    </w:p>
    <w:p w14:paraId="5C91BEAF" w14:textId="77777777" w:rsidR="00D13F9D" w:rsidRPr="002E7C6D" w:rsidRDefault="00D13F9D">
      <w:pPr>
        <w:jc w:val="both"/>
        <w:rPr>
          <w:b/>
          <w:bCs/>
          <w:sz w:val="20"/>
          <w:szCs w:val="20"/>
          <w:u w:val="single"/>
        </w:rPr>
      </w:pPr>
    </w:p>
    <w:p w14:paraId="5E4D17B0" w14:textId="77777777" w:rsidR="00D13F9D" w:rsidRDefault="006E3B82">
      <w:pPr>
        <w:jc w:val="center"/>
        <w:rPr>
          <w:b/>
          <w:sz w:val="20"/>
          <w:szCs w:val="20"/>
        </w:rPr>
      </w:pPr>
      <w:r w:rsidRPr="002E7C6D">
        <w:rPr>
          <w:b/>
          <w:sz w:val="20"/>
          <w:szCs w:val="20"/>
        </w:rPr>
        <w:t>§3</w:t>
      </w:r>
    </w:p>
    <w:p w14:paraId="4E92AC27" w14:textId="77777777" w:rsidR="0006028E" w:rsidRPr="002E7C6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Realizacja i odbiór</w:t>
      </w:r>
    </w:p>
    <w:p w14:paraId="6BE33F9D" w14:textId="77777777" w:rsidR="00D13F9D" w:rsidRPr="002E7C6D" w:rsidRDefault="00D13F9D">
      <w:pPr>
        <w:jc w:val="both"/>
        <w:rPr>
          <w:b/>
          <w:sz w:val="20"/>
          <w:szCs w:val="20"/>
        </w:rPr>
      </w:pPr>
    </w:p>
    <w:p w14:paraId="080C5603" w14:textId="77777777" w:rsidR="00D13F9D" w:rsidRPr="002E7C6D" w:rsidRDefault="006E3B82" w:rsidP="00E710BF">
      <w:pPr>
        <w:numPr>
          <w:ilvl w:val="0"/>
          <w:numId w:val="3"/>
        </w:numPr>
        <w:suppressAutoHyphens/>
        <w:autoSpaceDE w:val="0"/>
        <w:ind w:left="360"/>
        <w:jc w:val="both"/>
        <w:rPr>
          <w:sz w:val="20"/>
          <w:szCs w:val="20"/>
        </w:rPr>
      </w:pPr>
      <w:r w:rsidRPr="002E7C6D">
        <w:rPr>
          <w:sz w:val="20"/>
          <w:szCs w:val="20"/>
        </w:rPr>
        <w:t>W ramach przedmiotu umowy Wykonawca zobowiązuje się do:</w:t>
      </w:r>
    </w:p>
    <w:p w14:paraId="5C4C5AD3" w14:textId="77777777" w:rsidR="00D13F9D" w:rsidRPr="002E7C6D" w:rsidRDefault="006E3B82" w:rsidP="00E710BF">
      <w:pPr>
        <w:pStyle w:val="Akapitzlist"/>
        <w:numPr>
          <w:ilvl w:val="0"/>
          <w:numId w:val="13"/>
        </w:numP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2E7C6D">
        <w:rPr>
          <w:rFonts w:ascii="Times New Roman" w:hAnsi="Times New Roman" w:cs="Times New Roman"/>
          <w:sz w:val="20"/>
          <w:szCs w:val="20"/>
        </w:rPr>
        <w:t>zapewnienia transportu aparatury z zachowaniem wszelkich środków bezpieczeństwa, na własny koszt i ryzyko.</w:t>
      </w:r>
    </w:p>
    <w:p w14:paraId="78453128" w14:textId="77777777" w:rsidR="00D13F9D" w:rsidRPr="002E7C6D" w:rsidRDefault="006E3B82" w:rsidP="00E710BF">
      <w:pPr>
        <w:pStyle w:val="Akapitzlist"/>
        <w:numPr>
          <w:ilvl w:val="0"/>
          <w:numId w:val="13"/>
        </w:numP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2E7C6D">
        <w:rPr>
          <w:rFonts w:ascii="Times New Roman" w:hAnsi="Times New Roman" w:cs="Times New Roman"/>
          <w:sz w:val="20"/>
          <w:szCs w:val="20"/>
        </w:rPr>
        <w:t xml:space="preserve">wniesienia przez Wykonawcę aparatury do wskazanych przez Zamawiającego pomieszczeń przy zachowaniu szczególnej ostrożności w celu uniknięcia uszkodzeń. rozładowania </w:t>
      </w:r>
      <w:r w:rsidRPr="002E7C6D">
        <w:rPr>
          <w:rFonts w:ascii="Times New Roman" w:hAnsi="Times New Roman" w:cs="Times New Roman"/>
          <w:sz w:val="20"/>
          <w:szCs w:val="20"/>
        </w:rPr>
        <w:lastRenderedPageBreak/>
        <w:t xml:space="preserve">aparatury w pomieszczeniach docelowych, rozmieszczenie zgodnie ze wskazówkami Zamawiającego. </w:t>
      </w:r>
    </w:p>
    <w:p w14:paraId="117BC9F0" w14:textId="77777777" w:rsidR="00D13F9D" w:rsidRPr="002E7C6D" w:rsidRDefault="006E3B82" w:rsidP="00E710BF">
      <w:pPr>
        <w:pStyle w:val="Akapitzlist"/>
        <w:numPr>
          <w:ilvl w:val="0"/>
          <w:numId w:val="13"/>
        </w:numP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2E7C6D">
        <w:rPr>
          <w:rFonts w:ascii="Times New Roman" w:hAnsi="Times New Roman" w:cs="Times New Roman"/>
          <w:sz w:val="20"/>
          <w:szCs w:val="20"/>
        </w:rPr>
        <w:t xml:space="preserve">instalacji aparatury, kalibracji i wykonania testów sprawności aparatury. </w:t>
      </w:r>
    </w:p>
    <w:p w14:paraId="54FEC026" w14:textId="77777777" w:rsidR="00D13F9D" w:rsidRPr="002E7C6D" w:rsidRDefault="006E3B82" w:rsidP="00E710BF">
      <w:pPr>
        <w:pStyle w:val="Akapitzlist"/>
        <w:numPr>
          <w:ilvl w:val="0"/>
          <w:numId w:val="13"/>
        </w:numPr>
        <w:suppressAutoHyphens/>
        <w:autoSpaceDE w:val="0"/>
        <w:jc w:val="both"/>
        <w:rPr>
          <w:rFonts w:ascii="Times New Roman" w:hAnsi="Times New Roman" w:cs="Times New Roman"/>
        </w:rPr>
      </w:pPr>
      <w:r w:rsidRPr="002E7C6D">
        <w:rPr>
          <w:rFonts w:ascii="Times New Roman" w:hAnsi="Times New Roman" w:cs="Times New Roman"/>
          <w:sz w:val="20"/>
          <w:szCs w:val="20"/>
        </w:rPr>
        <w:t xml:space="preserve">przeszkolenia w miejscu użytkowania pracowników Zamawiającego, jako przyszłych użytkowników aparatury naukowo-badawczej w nowo zainstalowanym miejscu. Czas szkolenia 2 dni. </w:t>
      </w:r>
    </w:p>
    <w:p w14:paraId="4C1E41FA" w14:textId="77777777" w:rsidR="00D13F9D" w:rsidRPr="002E7C6D" w:rsidRDefault="006E3B82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2E7C6D">
        <w:rPr>
          <w:bCs/>
          <w:sz w:val="20"/>
          <w:szCs w:val="20"/>
        </w:rPr>
        <w:t>Wykonawca zobowiązany jest należycie zabezpieczyć towar na czas przewozu, przenoszenia i pakowania.</w:t>
      </w:r>
    </w:p>
    <w:p w14:paraId="3FD5FB4C" w14:textId="77777777" w:rsidR="001D5D36" w:rsidRPr="001D5D36" w:rsidRDefault="001D5D36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1D5D36">
        <w:rPr>
          <w:bCs/>
          <w:sz w:val="20"/>
          <w:szCs w:val="20"/>
        </w:rPr>
        <w:t>Zamawiający wymaga ubezpieczenia przesyłki przez Wykonawcę.</w:t>
      </w:r>
    </w:p>
    <w:p w14:paraId="0F166688" w14:textId="77777777" w:rsidR="00D13F9D" w:rsidRPr="002E7C6D" w:rsidRDefault="006E3B82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2E7C6D">
        <w:rPr>
          <w:bCs/>
          <w:sz w:val="20"/>
          <w:szCs w:val="20"/>
        </w:rPr>
        <w:t xml:space="preserve">Wyznaczeni pracownicy Zamawiającego mają prawo nadzorować proces instalacji aparatury na każdym jego etapie. W przypadku jeśli pracownicy Zamawiającego zgłoszą uzasadnione zastrzeżenia w związku z nadmiernym narażeniem aparatury na uszkodzenie w trakcie określonego etapu, przysługuje im sprzeciw wobec takiego wykonania danej operacji. </w:t>
      </w:r>
    </w:p>
    <w:p w14:paraId="696833AA" w14:textId="77777777" w:rsidR="00D13F9D" w:rsidRPr="002E7C6D" w:rsidRDefault="006E3B82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2E7C6D">
        <w:rPr>
          <w:bCs/>
          <w:sz w:val="20"/>
          <w:szCs w:val="20"/>
        </w:rPr>
        <w:t xml:space="preserve">Zamawiający zastrzega sobie prawo do odmowy przyjęcia </w:t>
      </w:r>
      <w:r w:rsidR="00595C29" w:rsidRPr="002E7C6D">
        <w:rPr>
          <w:bCs/>
          <w:sz w:val="20"/>
          <w:szCs w:val="20"/>
        </w:rPr>
        <w:t>świadczenia</w:t>
      </w:r>
      <w:r w:rsidRPr="002E7C6D">
        <w:rPr>
          <w:bCs/>
          <w:sz w:val="20"/>
          <w:szCs w:val="20"/>
        </w:rPr>
        <w:t xml:space="preserve">, w przypadku gdy </w:t>
      </w:r>
      <w:r w:rsidR="00595C29" w:rsidRPr="002E7C6D">
        <w:rPr>
          <w:bCs/>
          <w:sz w:val="20"/>
          <w:szCs w:val="20"/>
        </w:rPr>
        <w:t>świadczenie</w:t>
      </w:r>
      <w:r w:rsidRPr="002E7C6D">
        <w:rPr>
          <w:bCs/>
          <w:sz w:val="20"/>
          <w:szCs w:val="20"/>
        </w:rPr>
        <w:t xml:space="preserve"> realizowan</w:t>
      </w:r>
      <w:r w:rsidR="00595C29" w:rsidRPr="002E7C6D">
        <w:rPr>
          <w:bCs/>
          <w:sz w:val="20"/>
          <w:szCs w:val="20"/>
        </w:rPr>
        <w:t>e</w:t>
      </w:r>
      <w:r w:rsidRPr="002E7C6D">
        <w:rPr>
          <w:bCs/>
          <w:sz w:val="20"/>
          <w:szCs w:val="20"/>
        </w:rPr>
        <w:t xml:space="preserve"> jest w sposób niewłaściwy, gdy </w:t>
      </w:r>
      <w:r w:rsidR="00595C29" w:rsidRPr="002E7C6D">
        <w:rPr>
          <w:bCs/>
          <w:sz w:val="20"/>
          <w:szCs w:val="20"/>
        </w:rPr>
        <w:t>świadczenie</w:t>
      </w:r>
      <w:r w:rsidRPr="002E7C6D">
        <w:rPr>
          <w:bCs/>
          <w:sz w:val="20"/>
          <w:szCs w:val="20"/>
        </w:rPr>
        <w:t xml:space="preserve"> jest realizowana niezgodnie z opisem zawartym w umowie i/lub gdy je</w:t>
      </w:r>
      <w:r w:rsidR="00595C29" w:rsidRPr="002E7C6D">
        <w:rPr>
          <w:bCs/>
          <w:sz w:val="20"/>
          <w:szCs w:val="20"/>
        </w:rPr>
        <w:t>go</w:t>
      </w:r>
      <w:r w:rsidRPr="002E7C6D">
        <w:rPr>
          <w:bCs/>
          <w:sz w:val="20"/>
          <w:szCs w:val="20"/>
        </w:rPr>
        <w:t xml:space="preserve"> jakość jest niezgodna z opisem zawartym w umowie.</w:t>
      </w:r>
    </w:p>
    <w:p w14:paraId="5D92ECCE" w14:textId="77777777" w:rsidR="00D13F9D" w:rsidRPr="002E7C6D" w:rsidRDefault="006E3B82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2E7C6D">
        <w:rPr>
          <w:bCs/>
          <w:sz w:val="20"/>
          <w:szCs w:val="20"/>
        </w:rPr>
        <w:t>Wykonawca będzie realizował przedmiot zamówienia osobami przeszkolonymi, posiadającymi stosowne kwalifikacje, zgodnie z wymogami producenta aparatury naukowo-badawczej oraz obowiązującymi normami i odnośnymi przepisami.</w:t>
      </w:r>
    </w:p>
    <w:p w14:paraId="689371D3" w14:textId="77777777" w:rsidR="00D13F9D" w:rsidRPr="002E7C6D" w:rsidRDefault="006E3B82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2E7C6D">
        <w:rPr>
          <w:bCs/>
          <w:sz w:val="20"/>
          <w:szCs w:val="20"/>
        </w:rPr>
        <w:t>Przedmiot umowy będzie realizowany na terenie obiektów, w którym będą mogły w tym czasie trwać prace naukowe. W związku z tym, Wykonawca zobowiązuje się do realizacji przedmiotu umowy w sposób, który nie utrudni ani nie umożliwi wykonywania zadań przez pracowników Zamawiającego.</w:t>
      </w:r>
    </w:p>
    <w:p w14:paraId="7B82A76E" w14:textId="77777777" w:rsidR="00D13F9D" w:rsidRPr="002E7C6D" w:rsidRDefault="006E3B82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2E7C6D">
        <w:rPr>
          <w:bCs/>
          <w:sz w:val="20"/>
          <w:szCs w:val="20"/>
        </w:rPr>
        <w:t>Czynności związane z zamówieniem Wykonawca będzie wykonywał przy użyciu własnych narzędzi i materiałów oraz odpowiedniej aparatury pomiarowej.</w:t>
      </w:r>
    </w:p>
    <w:p w14:paraId="5E5E29DC" w14:textId="77777777" w:rsidR="00D13F9D" w:rsidRPr="002E7C6D" w:rsidRDefault="006E3B82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2E7C6D">
        <w:rPr>
          <w:bCs/>
          <w:sz w:val="20"/>
          <w:szCs w:val="20"/>
        </w:rPr>
        <w:t>Wykonywanie czynności związanych z realizacją przedmiotu zamówienia odnotowane będzie w stosownej dokumentacji, a wykonanie tych czynności odebrane zostanie na podstawie protokołów odbioru podpisanych przez upoważnioną osobę ze strony Zamawiającego.</w:t>
      </w:r>
    </w:p>
    <w:p w14:paraId="5D78C359" w14:textId="77777777" w:rsidR="00D13F9D" w:rsidRPr="002E7C6D" w:rsidRDefault="00595C29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2E7C6D">
        <w:rPr>
          <w:bCs/>
          <w:sz w:val="20"/>
          <w:szCs w:val="20"/>
        </w:rPr>
        <w:t xml:space="preserve">Świadczenie będzie zrealizowane </w:t>
      </w:r>
      <w:r w:rsidR="006E3B82" w:rsidRPr="002E7C6D">
        <w:rPr>
          <w:bCs/>
          <w:sz w:val="20"/>
          <w:szCs w:val="20"/>
        </w:rPr>
        <w:t>od poniedziałku do piątku w godzinach 7:00 – 19:00,</w:t>
      </w:r>
      <w:r w:rsidRPr="002E7C6D">
        <w:rPr>
          <w:bCs/>
          <w:sz w:val="20"/>
          <w:szCs w:val="20"/>
        </w:rPr>
        <w:t xml:space="preserve"> w terminie ustalonym wcześniej z Zamawiającym, z tygodniowym wyprzedzeniem w</w:t>
      </w:r>
      <w:r w:rsidR="006E3B82" w:rsidRPr="002E7C6D">
        <w:rPr>
          <w:bCs/>
          <w:sz w:val="20"/>
          <w:szCs w:val="20"/>
        </w:rPr>
        <w:t xml:space="preserve"> formie pisemnej, e</w:t>
      </w:r>
      <w:r w:rsidR="00781F55">
        <w:rPr>
          <w:bCs/>
          <w:sz w:val="20"/>
          <w:szCs w:val="20"/>
        </w:rPr>
        <w:t>-</w:t>
      </w:r>
      <w:r w:rsidR="006E3B82" w:rsidRPr="002E7C6D">
        <w:rPr>
          <w:bCs/>
          <w:sz w:val="20"/>
          <w:szCs w:val="20"/>
        </w:rPr>
        <w:t>mailowej bądź faksem.</w:t>
      </w:r>
    </w:p>
    <w:p w14:paraId="7CEB12C8" w14:textId="77777777" w:rsidR="00D13F9D" w:rsidRPr="002E7C6D" w:rsidRDefault="006E3B82" w:rsidP="00E710BF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 w:rsidRPr="002E7C6D">
        <w:rPr>
          <w:sz w:val="20"/>
          <w:szCs w:val="20"/>
        </w:rPr>
        <w:t>Wykonawca zobowiązuje się do organizacji prac w sposób zapewniający terminową realizację przedmiotu zamówienia.</w:t>
      </w:r>
    </w:p>
    <w:p w14:paraId="613C809C" w14:textId="77777777" w:rsidR="00D13F9D" w:rsidRPr="002E7C6D" w:rsidRDefault="006E3B82" w:rsidP="00454F2B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2E7C6D">
        <w:rPr>
          <w:sz w:val="20"/>
          <w:szCs w:val="20"/>
        </w:rPr>
        <w:t xml:space="preserve">Odbiór nastąpi w miejscu realizacji w terminie nie dłuższym niż  </w:t>
      </w:r>
      <w:r w:rsidRPr="002E7C6D">
        <w:rPr>
          <w:sz w:val="20"/>
          <w:szCs w:val="20"/>
        </w:rPr>
        <w:br/>
        <w:t xml:space="preserve">14 dni od daty poinformowania Zamawiającego o zakończeniu prac. </w:t>
      </w:r>
    </w:p>
    <w:p w14:paraId="691EC78C" w14:textId="77777777" w:rsidR="00D13F9D" w:rsidRPr="002E7C6D" w:rsidRDefault="006E3B82" w:rsidP="00E710BF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 w:rsidRPr="002E7C6D">
        <w:rPr>
          <w:sz w:val="20"/>
          <w:szCs w:val="20"/>
        </w:rPr>
        <w:t xml:space="preserve">Termin realizacji przedmiotu umowy nie obejmuje czynności odbiorowych Zamawiającego. </w:t>
      </w:r>
    </w:p>
    <w:p w14:paraId="5CDA2EC2" w14:textId="77777777" w:rsidR="00D13F9D" w:rsidRPr="002E7C6D" w:rsidRDefault="006E3B82" w:rsidP="00E710BF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 w:rsidRPr="002E7C6D">
        <w:rPr>
          <w:sz w:val="20"/>
          <w:szCs w:val="20"/>
        </w:rPr>
        <w:t>W przypadku stwierdzenia, w terminie o którym mowa w ust. 11 wad, Zamawiający niezwłocznie powiadomi o tym Wykonawcę, który zobowiązany będzie do usunięcia wad w terminie wyznaczonym przez Zamawiającego od dnia w którym informacja ta została mu przekazana, w tym do ponownej instalacji i testowania w ramach czynności odbiorowych.</w:t>
      </w:r>
    </w:p>
    <w:p w14:paraId="3940ADB5" w14:textId="77777777" w:rsidR="00D13F9D" w:rsidRPr="002E7C6D" w:rsidRDefault="006E3B82" w:rsidP="00E710BF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 w:rsidRPr="002E7C6D">
        <w:rPr>
          <w:sz w:val="20"/>
          <w:szCs w:val="20"/>
        </w:rPr>
        <w:t xml:space="preserve">Z czynności odbioru zostanie sporządzony protokół podpisany przez upoważnione przez strony osoby. </w:t>
      </w:r>
    </w:p>
    <w:p w14:paraId="0154BB72" w14:textId="77777777" w:rsidR="00D13F9D" w:rsidRPr="002E7C6D" w:rsidRDefault="006E3B82" w:rsidP="00E710BF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 w:rsidRPr="002E7C6D">
        <w:rPr>
          <w:sz w:val="20"/>
          <w:szCs w:val="20"/>
        </w:rPr>
        <w:t>W przypadku o którym mowa w ust. 13 za datę dostawy przedmiotu umowy poczytuje się dzień zakończenia instalacji i testowania aparatury wolnej od wad.</w:t>
      </w:r>
    </w:p>
    <w:p w14:paraId="2AA7AADB" w14:textId="77777777" w:rsidR="00D13F9D" w:rsidRPr="002E7C6D" w:rsidRDefault="006E3B82" w:rsidP="00E710BF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 w:rsidRPr="002E7C6D">
        <w:rPr>
          <w:sz w:val="20"/>
          <w:szCs w:val="20"/>
        </w:rPr>
        <w:t xml:space="preserve">Wykonawca odpowiada za działania i zaniechania osób trzecich, którym powierzy wykonywanie całości lub części zamówienia jak za działania i zaniechania własne. </w:t>
      </w:r>
    </w:p>
    <w:p w14:paraId="7D524E00" w14:textId="77777777" w:rsidR="00D13F9D" w:rsidRPr="002E7C6D" w:rsidRDefault="00D13F9D">
      <w:pPr>
        <w:ind w:left="720"/>
        <w:jc w:val="both"/>
        <w:rPr>
          <w:color w:val="000000"/>
          <w:sz w:val="20"/>
          <w:szCs w:val="20"/>
        </w:rPr>
      </w:pPr>
    </w:p>
    <w:p w14:paraId="5987556A" w14:textId="77777777" w:rsidR="00D13F9D" w:rsidRDefault="006E3B82">
      <w:pPr>
        <w:jc w:val="center"/>
        <w:rPr>
          <w:b/>
          <w:sz w:val="20"/>
          <w:szCs w:val="20"/>
        </w:rPr>
      </w:pPr>
      <w:r w:rsidRPr="002E7C6D">
        <w:rPr>
          <w:b/>
          <w:sz w:val="20"/>
          <w:szCs w:val="20"/>
        </w:rPr>
        <w:t>§ 4</w:t>
      </w:r>
    </w:p>
    <w:p w14:paraId="37E4AC09" w14:textId="77777777" w:rsidR="0006028E" w:rsidRPr="002E7C6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Wynagrodzenie i płatności</w:t>
      </w:r>
    </w:p>
    <w:p w14:paraId="5AA897A8" w14:textId="77777777" w:rsidR="00D13F9D" w:rsidRPr="002E7C6D" w:rsidRDefault="00D13F9D">
      <w:pPr>
        <w:jc w:val="both"/>
        <w:rPr>
          <w:b/>
          <w:sz w:val="20"/>
          <w:szCs w:val="20"/>
        </w:rPr>
      </w:pPr>
    </w:p>
    <w:p w14:paraId="10CEDF53" w14:textId="77777777" w:rsidR="00D13F9D" w:rsidRPr="001D5D36" w:rsidRDefault="006E3B82" w:rsidP="00E710BF">
      <w:pPr>
        <w:numPr>
          <w:ilvl w:val="0"/>
          <w:numId w:val="10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Strony ustalają, że obowiązującą ich formą wynagrodzenia, zgodnie z treścią ogłoszenia oraz ofertą Wykonawcy jest ryczałtowa cena zaoferowana w ofercie. </w:t>
      </w:r>
    </w:p>
    <w:p w14:paraId="6B5A3E14" w14:textId="77777777" w:rsidR="00D13F9D" w:rsidRPr="001D5D36" w:rsidRDefault="006E3B82">
      <w:pPr>
        <w:ind w:left="360"/>
        <w:jc w:val="both"/>
        <w:rPr>
          <w:sz w:val="20"/>
          <w:szCs w:val="20"/>
        </w:rPr>
      </w:pPr>
      <w:r w:rsidRPr="001D5D36">
        <w:rPr>
          <w:sz w:val="20"/>
          <w:szCs w:val="20"/>
        </w:rPr>
        <w:t>Ustalone w tej formie wynagrodzenie jest niezmienne i Wykonawca nie może domagać się zapłaty ceny wyższej.</w:t>
      </w:r>
    </w:p>
    <w:p w14:paraId="000C77AF" w14:textId="77777777" w:rsidR="00D13F9D" w:rsidRPr="001D5D36" w:rsidRDefault="006E3B82" w:rsidP="00E710BF">
      <w:pPr>
        <w:numPr>
          <w:ilvl w:val="0"/>
          <w:numId w:val="10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Wynagrodzenie, o którym mowa w ust. 1 wyraża się kwotą</w:t>
      </w:r>
      <w:r w:rsidR="00797390">
        <w:rPr>
          <w:sz w:val="20"/>
          <w:szCs w:val="20"/>
        </w:rPr>
        <w:t xml:space="preserve"> łączną (wg cen elementów podanych w ofercie)</w:t>
      </w:r>
      <w:r w:rsidRPr="001D5D36">
        <w:rPr>
          <w:sz w:val="20"/>
          <w:szCs w:val="20"/>
        </w:rPr>
        <w:t>:</w:t>
      </w:r>
    </w:p>
    <w:p w14:paraId="79583622" w14:textId="77777777" w:rsidR="00D13F9D" w:rsidRPr="001D5D36" w:rsidRDefault="006E3B82">
      <w:pPr>
        <w:ind w:firstLine="360"/>
        <w:rPr>
          <w:sz w:val="20"/>
          <w:szCs w:val="20"/>
        </w:rPr>
      </w:pPr>
      <w:r w:rsidRPr="001D5D36">
        <w:rPr>
          <w:b/>
          <w:sz w:val="20"/>
          <w:szCs w:val="20"/>
        </w:rPr>
        <w:t>- netto</w:t>
      </w:r>
      <w:r w:rsidRPr="001D5D36">
        <w:rPr>
          <w:sz w:val="20"/>
          <w:szCs w:val="20"/>
        </w:rPr>
        <w:t xml:space="preserve"> ................................. zł  </w:t>
      </w:r>
    </w:p>
    <w:p w14:paraId="4821B415" w14:textId="77777777" w:rsidR="00D13F9D" w:rsidRPr="001D5D36" w:rsidRDefault="006E3B82">
      <w:pPr>
        <w:ind w:firstLine="360"/>
        <w:rPr>
          <w:sz w:val="20"/>
          <w:szCs w:val="20"/>
        </w:rPr>
      </w:pPr>
      <w:r w:rsidRPr="001D5D36">
        <w:rPr>
          <w:rFonts w:eastAsia="Calibri"/>
          <w:sz w:val="20"/>
          <w:szCs w:val="20"/>
        </w:rPr>
        <w:t xml:space="preserve">  </w:t>
      </w:r>
      <w:r w:rsidRPr="001D5D36">
        <w:rPr>
          <w:sz w:val="20"/>
          <w:szCs w:val="20"/>
        </w:rPr>
        <w:t>(słownie ............................................................................................................... złotych)</w:t>
      </w:r>
    </w:p>
    <w:p w14:paraId="50066950" w14:textId="77777777" w:rsidR="00D13F9D" w:rsidRPr="001D5D36" w:rsidRDefault="006E3B82">
      <w:pPr>
        <w:ind w:firstLine="360"/>
        <w:rPr>
          <w:sz w:val="20"/>
          <w:szCs w:val="20"/>
        </w:rPr>
      </w:pPr>
      <w:r w:rsidRPr="001D5D36">
        <w:rPr>
          <w:b/>
          <w:sz w:val="20"/>
          <w:szCs w:val="20"/>
        </w:rPr>
        <w:t>- wraz z podatkiem VAT</w:t>
      </w:r>
      <w:r w:rsidRPr="001D5D36">
        <w:rPr>
          <w:sz w:val="20"/>
          <w:szCs w:val="20"/>
        </w:rPr>
        <w:t xml:space="preserve"> ................ % ................................... zł</w:t>
      </w:r>
    </w:p>
    <w:p w14:paraId="2102FA2E" w14:textId="77777777" w:rsidR="00D13F9D" w:rsidRPr="001D5D36" w:rsidRDefault="006E3B82">
      <w:pPr>
        <w:ind w:firstLine="360"/>
        <w:rPr>
          <w:sz w:val="20"/>
          <w:szCs w:val="20"/>
        </w:rPr>
      </w:pPr>
      <w:r w:rsidRPr="001D5D36">
        <w:rPr>
          <w:rFonts w:eastAsia="Calibri"/>
          <w:sz w:val="20"/>
          <w:szCs w:val="20"/>
        </w:rPr>
        <w:t xml:space="preserve">   </w:t>
      </w:r>
      <w:r w:rsidRPr="001D5D36">
        <w:rPr>
          <w:sz w:val="20"/>
          <w:szCs w:val="20"/>
        </w:rPr>
        <w:t>(słownie............................................................................................................... złotych)</w:t>
      </w:r>
    </w:p>
    <w:p w14:paraId="0A448191" w14:textId="77777777" w:rsidR="00D13F9D" w:rsidRPr="001D5D36" w:rsidRDefault="006E3B82" w:rsidP="00E710BF">
      <w:pPr>
        <w:numPr>
          <w:ilvl w:val="0"/>
          <w:numId w:val="10"/>
        </w:numPr>
        <w:rPr>
          <w:sz w:val="20"/>
          <w:szCs w:val="20"/>
        </w:rPr>
      </w:pPr>
      <w:r w:rsidRPr="001D5D36">
        <w:rPr>
          <w:sz w:val="20"/>
          <w:szCs w:val="20"/>
        </w:rPr>
        <w:t>Podatek od towarów i usług VAT będzie naliczany zgodnie z obowiązującymi przepisami.</w:t>
      </w:r>
    </w:p>
    <w:p w14:paraId="012B5CC4" w14:textId="77777777" w:rsidR="00D944B2" w:rsidRPr="001D5D36" w:rsidRDefault="006E3B82" w:rsidP="00E710BF">
      <w:pPr>
        <w:numPr>
          <w:ilvl w:val="0"/>
          <w:numId w:val="10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lastRenderedPageBreak/>
        <w:t xml:space="preserve">Wynagrodzenie, o którym mowa w ust. 2 obejmuje wszystkie koszty związane </w:t>
      </w:r>
      <w:r w:rsidRPr="001D5D36">
        <w:rPr>
          <w:sz w:val="20"/>
          <w:szCs w:val="20"/>
        </w:rPr>
        <w:br/>
        <w:t>z wykonaniem przedmiotu umowy.</w:t>
      </w:r>
    </w:p>
    <w:p w14:paraId="77926A72" w14:textId="77777777" w:rsidR="001D5D36" w:rsidRPr="001D5D36" w:rsidRDefault="00D944B2" w:rsidP="00E710BF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1D5D36">
        <w:rPr>
          <w:sz w:val="20"/>
          <w:szCs w:val="20"/>
        </w:rPr>
        <w:t>Strony zastrzegają sobie możliwość wyłączenia części dostaw z zakresu będącego przedmiotem umowy bez odszkodowania. W takim przypadku zostanie przez Strony dokonane zmniejszenie wynagrodzenia i ustalenie jego nowej wys</w:t>
      </w:r>
      <w:r w:rsidR="001D5D36" w:rsidRPr="001D5D36">
        <w:rPr>
          <w:sz w:val="20"/>
          <w:szCs w:val="20"/>
        </w:rPr>
        <w:t>okości w formie aneksu do umowy</w:t>
      </w:r>
      <w:r w:rsidRPr="001D5D36">
        <w:rPr>
          <w:sz w:val="20"/>
          <w:szCs w:val="20"/>
        </w:rPr>
        <w:t>.</w:t>
      </w:r>
    </w:p>
    <w:p w14:paraId="470A8DCD" w14:textId="77777777" w:rsidR="001D5D36" w:rsidRPr="001D5D36" w:rsidRDefault="001D5D36" w:rsidP="00E710BF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1D5D36">
        <w:rPr>
          <w:sz w:val="20"/>
          <w:szCs w:val="20"/>
        </w:rPr>
        <w:t xml:space="preserve">Zapłata końcowa wynagrodzenia zostanie dokonana po wykonaniu całego przedmiotu zamówienia, w złotych polskich, na rachunek bankowy wskazany na fakturze, w terminie do 30 dni od dnia otrzymania przez Zamawiającego prawidłowo wystawionej faktury, z zastrzeżeniem ust. 8. </w:t>
      </w:r>
    </w:p>
    <w:p w14:paraId="7AEED68C" w14:textId="77777777" w:rsidR="001D5D36" w:rsidRPr="001D5D36" w:rsidRDefault="001D5D36" w:rsidP="00E710BF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1D5D36">
        <w:rPr>
          <w:sz w:val="20"/>
          <w:szCs w:val="20"/>
          <w:lang w:val="pt-PT"/>
        </w:rPr>
        <w:t xml:space="preserve">Podstawą do wystawienia faktury będzie podpisany przez Zamawiającego bez zastrzeżeń protokół odbioru końcowego. </w:t>
      </w:r>
    </w:p>
    <w:p w14:paraId="37A9BA56" w14:textId="77777777" w:rsidR="001D5D36" w:rsidRPr="001D5D36" w:rsidRDefault="001D5D36" w:rsidP="00E710BF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1D5D36">
        <w:rPr>
          <w:sz w:val="20"/>
          <w:szCs w:val="20"/>
        </w:rPr>
        <w:t xml:space="preserve">W wynagrodzeniu Wykonawcy mieszczą się wszelkie koszty i opłaty związane z realizacją zamówienia. </w:t>
      </w:r>
    </w:p>
    <w:p w14:paraId="055E4A4A" w14:textId="77777777" w:rsidR="001D5D36" w:rsidRPr="001D5D36" w:rsidRDefault="001D5D36" w:rsidP="00E710BF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1D5D36">
        <w:rPr>
          <w:sz w:val="20"/>
          <w:szCs w:val="20"/>
        </w:rPr>
        <w:t>Za dzień zapłaty wynagrodzenia uznaje się dzień obciążenia rachunku bankowego Zamawiającego.</w:t>
      </w:r>
    </w:p>
    <w:p w14:paraId="0D54B295" w14:textId="77777777" w:rsidR="001D5D36" w:rsidRPr="001D5D36" w:rsidRDefault="001D5D36" w:rsidP="00E710BF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1D5D36">
        <w:rPr>
          <w:sz w:val="20"/>
          <w:szCs w:val="20"/>
        </w:rPr>
        <w:t>Płatność na rzecz Wykonawcy może zostać pomniejszona o naliczone kary umowne na podstawie niniejszej umowy, o ile obowiązujące przepisy nie stanowią inaczej.</w:t>
      </w:r>
    </w:p>
    <w:p w14:paraId="0553AC5D" w14:textId="77777777" w:rsidR="001D5D36" w:rsidRPr="001D5D36" w:rsidRDefault="001D5D36" w:rsidP="00E710BF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1D5D36">
        <w:rPr>
          <w:sz w:val="20"/>
          <w:szCs w:val="20"/>
        </w:rPr>
        <w:t xml:space="preserve">Wykonawca, zgodnie z ustawą z dnia 9 listopada 2018 r. o elektronicznym fakturowaniu w zamówieniach publicznych, koncesjach na roboty budowlane lub usługi oraz partnerstwie publiczno- prywatnym (Dz. U. z 2020 poz. 1666) ma możliwość przesyłania ustrukturyzowanych faktur elektronicznych drogą elektroniczną za pośrednictwem Platformy Elektronicznego Fakturowania, przy pomocy następujących danych: </w:t>
      </w:r>
      <w:r w:rsidRPr="001D5D36">
        <w:rPr>
          <w:bCs/>
          <w:sz w:val="20"/>
          <w:szCs w:val="20"/>
        </w:rPr>
        <w:t xml:space="preserve">nr PEPPOL: </w:t>
      </w:r>
      <w:r w:rsidRPr="001D5D36">
        <w:rPr>
          <w:sz w:val="20"/>
          <w:szCs w:val="20"/>
        </w:rPr>
        <w:t>5250008896</w:t>
      </w:r>
      <w:r w:rsidRPr="001D5D36">
        <w:rPr>
          <w:bCs/>
          <w:sz w:val="20"/>
          <w:szCs w:val="20"/>
        </w:rPr>
        <w:t xml:space="preserve"> . Jedocześnie Zamawiający nie dopuszcza wysyłania i odbierania za pośrednictwem platformy innych ustrukturyzowanych dokumentów elektronicznych z wyjątkiem faktur korygujących</w:t>
      </w:r>
      <w:r w:rsidRPr="001D5D36">
        <w:rPr>
          <w:sz w:val="20"/>
          <w:szCs w:val="20"/>
        </w:rPr>
        <w:t>.</w:t>
      </w:r>
    </w:p>
    <w:p w14:paraId="76082208" w14:textId="77777777" w:rsidR="001D5D36" w:rsidRPr="002E7C6D" w:rsidRDefault="001D5D36" w:rsidP="00E710BF">
      <w:pPr>
        <w:numPr>
          <w:ilvl w:val="0"/>
          <w:numId w:val="10"/>
        </w:numPr>
        <w:jc w:val="both"/>
        <w:rPr>
          <w:sz w:val="20"/>
          <w:szCs w:val="20"/>
        </w:rPr>
      </w:pPr>
      <w:r w:rsidRPr="002E7C6D">
        <w:rPr>
          <w:sz w:val="20"/>
          <w:szCs w:val="20"/>
        </w:rPr>
        <w:t>Zamawiający nie udziela zaliczek na poczet wykonania zamówienia.</w:t>
      </w:r>
    </w:p>
    <w:p w14:paraId="310E7A3A" w14:textId="77777777" w:rsidR="00D13F9D" w:rsidRPr="002E7C6D" w:rsidRDefault="00D13F9D">
      <w:pPr>
        <w:pStyle w:val="Wcicietrecitekstu"/>
        <w:ind w:left="360"/>
        <w:rPr>
          <w:sz w:val="20"/>
          <w:szCs w:val="20"/>
        </w:rPr>
      </w:pPr>
    </w:p>
    <w:p w14:paraId="1373DD83" w14:textId="77777777" w:rsidR="00D13F9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14:paraId="5F05A748" w14:textId="77777777" w:rsidR="0006028E" w:rsidRPr="002E7C6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Gwarancja</w:t>
      </w:r>
    </w:p>
    <w:p w14:paraId="76EF53F0" w14:textId="77777777" w:rsidR="001D5D36" w:rsidRPr="001D5D36" w:rsidRDefault="001D5D36" w:rsidP="001D5D36">
      <w:pPr>
        <w:jc w:val="both"/>
        <w:rPr>
          <w:b/>
          <w:sz w:val="20"/>
          <w:szCs w:val="20"/>
        </w:rPr>
      </w:pPr>
    </w:p>
    <w:p w14:paraId="567415C6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Dostarczany przedmiot umowy jest objęty gwarancją jakości Wykonawcy wynoszącą …. </w:t>
      </w:r>
      <w:r>
        <w:rPr>
          <w:sz w:val="20"/>
          <w:szCs w:val="20"/>
        </w:rPr>
        <w:t>miesięcy</w:t>
      </w:r>
      <w:r w:rsidRPr="001D5D36">
        <w:rPr>
          <w:sz w:val="20"/>
          <w:szCs w:val="20"/>
          <w:vertAlign w:val="superscript"/>
        </w:rPr>
        <w:footnoteReference w:id="1"/>
      </w:r>
      <w:r w:rsidRPr="001D5D36">
        <w:rPr>
          <w:sz w:val="20"/>
          <w:szCs w:val="20"/>
        </w:rPr>
        <w:t>, na warunkach określonych w</w:t>
      </w:r>
      <w:r>
        <w:rPr>
          <w:sz w:val="20"/>
          <w:szCs w:val="20"/>
        </w:rPr>
        <w:t xml:space="preserve"> zaproszeniu ofertowym i ofercie Wykonawcy</w:t>
      </w:r>
      <w:r w:rsidRPr="001D5D36">
        <w:rPr>
          <w:sz w:val="20"/>
          <w:szCs w:val="20"/>
        </w:rPr>
        <w:t>.</w:t>
      </w:r>
    </w:p>
    <w:p w14:paraId="3E7422DF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Okres obowiązywania gwarancji, o którym mowa w ust. 1, liczony jest od daty podpisania protokołu odbioru końcowego przedmiotu umowy. Okres rękojmi wynosi tyle samo co okres gwarancji.</w:t>
      </w:r>
    </w:p>
    <w:p w14:paraId="086AABF8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W przypadku opóźnienia w spełnieniu świadczeń z gwarancji, poza karą umowną, Zamawiającemu przysługuje uprawnienie do powierzenia, bez zgody sądu i bez utraty gwarancji, napraw innemu podmiotowi na koszt Wykonawcy, z zachowaniem zasad opisanych w § 6 ust.8. </w:t>
      </w:r>
    </w:p>
    <w:p w14:paraId="7F53EC3B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Wszelkie koszty związane z realizacją obowiązków wynikających z udzielonej gwarancji, w tym koszty transportu i dojazdu do Zamawiającego, spoczywają na Wykonawcy. </w:t>
      </w:r>
    </w:p>
    <w:p w14:paraId="519A9AE7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Zgłoszenia gwarancyjne mogą być dokonywane w formie pisemnej na adres Wykonawcy wskazany w komparycji umowy, drogą elektroniczną na adres e-mail: ……………..….. </w:t>
      </w:r>
    </w:p>
    <w:p w14:paraId="33357958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W razie zmiany adresu e-mail lub numeru faxu, o których mowa ust. 6, Wykonawca zobowiązuje się do niezwłocznego poinformowania o tym Zamawiającego, w formie pisemnej. </w:t>
      </w:r>
    </w:p>
    <w:p w14:paraId="257CEE40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Wykonawca w ramach realizacji przedmiotu umowy zobowiązany jest do instalacji i uruchomienia urządzeń oraz w okresie gwarancji zapewni serwis pełniony przez Wykonawcę, realizowany przez personel przeszkolony w zakresie oferowanego urządzenia. Językiem porozumiewania się z tymi osobami będzie język polski, przy czym dopuszcza się w kontaktach również język angielski za zg</w:t>
      </w:r>
      <w:r>
        <w:rPr>
          <w:sz w:val="20"/>
          <w:szCs w:val="20"/>
        </w:rPr>
        <w:t>ł</w:t>
      </w:r>
      <w:r w:rsidRPr="001D5D36">
        <w:rPr>
          <w:sz w:val="20"/>
          <w:szCs w:val="20"/>
        </w:rPr>
        <w:t>oszeniem Zamawiającemu.</w:t>
      </w:r>
    </w:p>
    <w:p w14:paraId="44CCD974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Maksymalna liczba napraw gwarancyjnych tego samego rodzaju lub tego samego elementu/podzespołu powodująca jego wymianę na nowy nie może przekroczyć 2 napraw. W przypadku, gdy liczba napraw gwarancyjnych tego samego rodzaju lub tego samego elementu/podzespołu, powodująca jego wymianę przekroczy 2 naprawy, Wykonawca wymieni naprawiany element na pełnowartościowy/nowy.</w:t>
      </w:r>
    </w:p>
    <w:p w14:paraId="01BF0692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Zgłoszenia wad/napraw realizowane będą 24h/dobę przez okres trwania gwarancji i rękojmi.</w:t>
      </w:r>
    </w:p>
    <w:p w14:paraId="186BB0D6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Czas reakcji serwisu „przyjęte zgłoszenie – podjęta naprawa” – w terminie nie dłuższym niż 48 godzin od zgłoszenia awarii e-mailem na adres: ……………………… </w:t>
      </w:r>
    </w:p>
    <w:p w14:paraId="766BB225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Wykonawca jest zobowiązany powiadomić Zamawiającego, na piśmie w terminie do 24 godzin liczonych od momentu zgłoszenia, o potrzebie sprowadzenia części z zagranicy. </w:t>
      </w:r>
    </w:p>
    <w:p w14:paraId="1C9E3353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Maksymalny czas usunięcia awarii wymagającej zamówienia części serwisowych, przywrócenie sprawności urządzenia nastąpi w ciągu maksymalnie 60 dni roboczych od momentu zgłoszenia awarii. Okres gwarancji ulega przedłużeniu o czas naprawy. Wykonawca gwarantuje przedłużenie lub odnowienie okresu gwarancyjnego o 24 miesiące na każdą część zakresu przedmiotu umowy wymienioną bądź powtórzoną z powodu awarii bądź usterki stwierdzonej w okresie gwarancyjnym.</w:t>
      </w:r>
    </w:p>
    <w:p w14:paraId="7C23B09E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lastRenderedPageBreak/>
        <w:t xml:space="preserve">Wykonawca nie może uchylić się od realizacji zobowiązań z tytułu gwarancji lub rękojmi powołując się na nieprawidłowość w użytkowaniu lub inną winę Zamawiającego w powstaniu wady o ile nie przeprowadził uprzednio czynności serwisowych lub kontrolnych w miejscu użytkowania urządzenia w obecności upoważnionych pracowników Zamawiającego. </w:t>
      </w:r>
    </w:p>
    <w:p w14:paraId="003BA9D1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Wykonawca dostarczy szczegółową instrukcję obsługi (w formie papierowej i/lub elektronicznej) w dniu dostawy (dokumenty muszą być w języku polskim lub angielskim) a także do instrukcji dołączy listę części zużywalnych wraz z obowiązującym w dniu odbioru cennikiem.</w:t>
      </w:r>
    </w:p>
    <w:p w14:paraId="0BEE79B1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Dla potrzeb umowy przyjmuje się, że dniem roboczym jest dzień od poniedziałku do piątku, który nie jest dniem wolnym od pracy w rozumieniu ustawy z dnia 18 stycznia 1951 r. o dniach wolnych od pracy (Dz. U. 2020 r., poz. 1920).</w:t>
      </w:r>
    </w:p>
    <w:p w14:paraId="56BF28B5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bCs/>
          <w:sz w:val="20"/>
          <w:szCs w:val="20"/>
        </w:rPr>
        <w:t>Części zamienne musząc być dostępne przez okres minimum 10 lat od daty zakupu urządzenia.</w:t>
      </w:r>
    </w:p>
    <w:p w14:paraId="7E8992D0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Gwarancja nie może ograniczać praw Zamawiającego do dysponowania zakupionym sprzętem - w razie sprzedaży lub innej formy przekazania sprzętu gwarancja musi przechodzić na nowego właściciela. </w:t>
      </w:r>
    </w:p>
    <w:p w14:paraId="7ED23C21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W zakresie dostawy oprogramowania Wykonawca zobowiązuje się do sprzedaży oraz dostawy licencji Zamawiającemu do użytku komercyjnego na program komputerowy producenta …………………., zwanego dalej Licencjodawcą. Przedmiot dostawy musi pochodzić bezpośrednio z legalnego kanału dystrybucji akceptowanego przez Licencjodawcę. Zakres uprawnień Zamawiającego do korzystania z oprogramowania i okres licencjonowania określają jednoznacznie nazwy licencji, dokumenty publikowane na stronach Licencjodawcy.  Zamawiający dopuszcza możliwość zmiany oprogramowania zaproponowanego w ofercie na równoważne w sytuacji gdy Licencjodawca zmieni wersje wersję licencji lub oprogramowania. Przed wprowadzeniem zmian Wykonawca powiadomi Zamawiającego na piśmie lub drogą elektroniczną o zaistniałym fakcie. Zmiana oprogramowania opisana w ust. 5 będzie wprowadzona po pisemnej lub mailowej akceptacji Zamawiającego. Fakt sprzedaży Licencji będzie potwierdzony e-mailem na adres ……………………………..……, a w przypadku dostaw rejestrowanych poprzez portal, także odnotowany w bazie licencji Licencjodawcy lub Wykonawcy. Wykonawca zobowiązuje się w okresie gwarancji do dostarczania aktualizacji oprogramowania objętego umową w zgodzie z zasadami licencjonowania producenta oprogramowania. Wykonawca gwarantuje i zapewnia wsparcie techniczne dla oprogramowania wraz ze sprzętem komputerowym objętym umową w okresie gwarancji i rękojmi. Wobec oprogramowania termin wymiany (naprawy), o którym mowa w ust. 14, wynosi 15 dni.</w:t>
      </w:r>
    </w:p>
    <w:p w14:paraId="6259C6E1" w14:textId="77777777" w:rsidR="00D13F9D" w:rsidRPr="001D5D36" w:rsidRDefault="00D13F9D">
      <w:pPr>
        <w:jc w:val="both"/>
        <w:rPr>
          <w:sz w:val="20"/>
          <w:szCs w:val="20"/>
        </w:rPr>
      </w:pPr>
    </w:p>
    <w:p w14:paraId="292FA08C" w14:textId="77777777" w:rsidR="00D13F9D" w:rsidRPr="002E7C6D" w:rsidRDefault="00D13F9D">
      <w:pPr>
        <w:suppressAutoHyphens/>
        <w:ind w:left="360"/>
        <w:jc w:val="both"/>
        <w:rPr>
          <w:sz w:val="20"/>
          <w:szCs w:val="20"/>
        </w:rPr>
      </w:pPr>
    </w:p>
    <w:p w14:paraId="232EE989" w14:textId="77777777" w:rsidR="00D13F9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14:paraId="59C1FBF8" w14:textId="77777777" w:rsidR="0006028E" w:rsidRPr="002E7C6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14:paraId="01EC32B6" w14:textId="77777777" w:rsidR="00D13F9D" w:rsidRPr="002E7C6D" w:rsidRDefault="00D13F9D">
      <w:pPr>
        <w:jc w:val="both"/>
        <w:rPr>
          <w:b/>
          <w:sz w:val="20"/>
          <w:szCs w:val="20"/>
        </w:rPr>
      </w:pPr>
    </w:p>
    <w:p w14:paraId="5D622CE2" w14:textId="77777777" w:rsidR="001D5D36" w:rsidRPr="001D5D36" w:rsidRDefault="001D5D36" w:rsidP="00E710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D5D36">
        <w:rPr>
          <w:rFonts w:ascii="Times New Roman" w:hAnsi="Times New Roman" w:cs="Times New Roman"/>
          <w:sz w:val="20"/>
          <w:szCs w:val="20"/>
        </w:rPr>
        <w:t xml:space="preserve">Wykonawca zapłaci Zamawiającemu karę umowną z tytułu okoliczności, za które ponosi odpowiedzialność Wykonawca: </w:t>
      </w:r>
    </w:p>
    <w:p w14:paraId="1A60BFDC" w14:textId="77777777" w:rsidR="001D5D36" w:rsidRPr="001D5D36" w:rsidRDefault="001D5D36" w:rsidP="00E710BF">
      <w:pPr>
        <w:numPr>
          <w:ilvl w:val="0"/>
          <w:numId w:val="33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z tytułu odstąpienia od umowy przez Zamawiającego z przyczyn zależnych od Wykonawcy, w wysokości 10 % łącznego wynagrodzenia netto określonego w § </w:t>
      </w:r>
      <w:r>
        <w:rPr>
          <w:sz w:val="20"/>
          <w:szCs w:val="20"/>
        </w:rPr>
        <w:t>4</w:t>
      </w:r>
      <w:r w:rsidRPr="001D5D36">
        <w:rPr>
          <w:sz w:val="20"/>
          <w:szCs w:val="20"/>
        </w:rPr>
        <w:t xml:space="preserve"> ust. 1;</w:t>
      </w:r>
    </w:p>
    <w:p w14:paraId="0CAD18AB" w14:textId="77777777" w:rsidR="001D5D36" w:rsidRPr="001D5D36" w:rsidRDefault="001D5D36" w:rsidP="00E710BF">
      <w:pPr>
        <w:numPr>
          <w:ilvl w:val="0"/>
          <w:numId w:val="33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 zwłokę w realizacji zamówienia ponad termin określony w § 2, w wysokości 0,1% całkowitego wynagrodzenia netto określonego w § </w:t>
      </w:r>
      <w:r>
        <w:rPr>
          <w:sz w:val="20"/>
          <w:szCs w:val="20"/>
        </w:rPr>
        <w:t>4</w:t>
      </w:r>
      <w:r w:rsidRPr="001D5D36">
        <w:rPr>
          <w:sz w:val="20"/>
          <w:szCs w:val="20"/>
        </w:rPr>
        <w:t xml:space="preserve"> ust. 1, za każdy dzień zwłoki;</w:t>
      </w:r>
    </w:p>
    <w:p w14:paraId="6797FF02" w14:textId="77777777" w:rsidR="001D5D36" w:rsidRPr="001D5D36" w:rsidRDefault="001D5D36" w:rsidP="00E710BF">
      <w:pPr>
        <w:numPr>
          <w:ilvl w:val="0"/>
          <w:numId w:val="33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za przekroczenie czasu reakcji serwisu ponad termin określony w § </w:t>
      </w:r>
      <w:r w:rsidR="0006028E">
        <w:rPr>
          <w:sz w:val="20"/>
          <w:szCs w:val="20"/>
        </w:rPr>
        <w:t>5</w:t>
      </w:r>
      <w:r w:rsidRPr="001D5D36">
        <w:rPr>
          <w:sz w:val="20"/>
          <w:szCs w:val="20"/>
        </w:rPr>
        <w:t xml:space="preserve"> ust. 1</w:t>
      </w:r>
      <w:r w:rsidR="0006028E">
        <w:rPr>
          <w:sz w:val="20"/>
          <w:szCs w:val="20"/>
        </w:rPr>
        <w:t>0</w:t>
      </w:r>
      <w:r w:rsidRPr="001D5D36">
        <w:rPr>
          <w:sz w:val="20"/>
          <w:szCs w:val="20"/>
        </w:rPr>
        <w:t xml:space="preserve"> - w wysokości 0,1% całkowitego wynagrodzenia netto określonego w § </w:t>
      </w:r>
      <w:r>
        <w:rPr>
          <w:sz w:val="20"/>
          <w:szCs w:val="20"/>
        </w:rPr>
        <w:t>4</w:t>
      </w:r>
      <w:r w:rsidRPr="001D5D36">
        <w:rPr>
          <w:sz w:val="20"/>
          <w:szCs w:val="20"/>
        </w:rPr>
        <w:t xml:space="preserve"> ust. 1, za każdy dzień zwłoki;</w:t>
      </w:r>
    </w:p>
    <w:p w14:paraId="4D1ED3FB" w14:textId="77777777" w:rsidR="001D5D36" w:rsidRPr="001D5D36" w:rsidRDefault="001D5D36" w:rsidP="00E710BF">
      <w:pPr>
        <w:numPr>
          <w:ilvl w:val="0"/>
          <w:numId w:val="33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za przekroczenie czasu przywrócenia pełnej funkcjonalności urządzenia ponad termin określony w § </w:t>
      </w:r>
      <w:r w:rsidR="0006028E">
        <w:rPr>
          <w:sz w:val="20"/>
          <w:szCs w:val="20"/>
        </w:rPr>
        <w:t>5</w:t>
      </w:r>
      <w:r w:rsidRPr="001D5D36">
        <w:rPr>
          <w:sz w:val="20"/>
          <w:szCs w:val="20"/>
        </w:rPr>
        <w:t xml:space="preserve"> ust. </w:t>
      </w:r>
      <w:r w:rsidR="0006028E">
        <w:rPr>
          <w:sz w:val="20"/>
          <w:szCs w:val="20"/>
        </w:rPr>
        <w:t>12</w:t>
      </w:r>
      <w:r w:rsidRPr="001D5D36">
        <w:rPr>
          <w:sz w:val="20"/>
          <w:szCs w:val="20"/>
        </w:rPr>
        <w:t xml:space="preserve"> - w wysokości 0,2% całkowitego wynagrodzenia netto określonego w § </w:t>
      </w:r>
      <w:r w:rsidR="0006028E">
        <w:rPr>
          <w:sz w:val="20"/>
          <w:szCs w:val="20"/>
        </w:rPr>
        <w:t>4</w:t>
      </w:r>
      <w:r w:rsidRPr="001D5D36">
        <w:rPr>
          <w:sz w:val="20"/>
          <w:szCs w:val="20"/>
        </w:rPr>
        <w:t xml:space="preserve"> ust. 1, za każdy rozpoczęty dzień zwłoki.</w:t>
      </w:r>
    </w:p>
    <w:p w14:paraId="32B71F5F" w14:textId="77777777" w:rsidR="001D5D36" w:rsidRPr="001D5D36" w:rsidRDefault="001D5D36" w:rsidP="00E710BF">
      <w:pPr>
        <w:numPr>
          <w:ilvl w:val="0"/>
          <w:numId w:val="33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z tytułu braku zapłaty lub nieterminowej zapłaty wynagrodzenia podwykonawcy – w wysokości 0,1% całkowitego wynagrodzenia netto określonego w § </w:t>
      </w:r>
      <w:r w:rsidR="0006028E">
        <w:rPr>
          <w:sz w:val="20"/>
          <w:szCs w:val="20"/>
        </w:rPr>
        <w:t>4</w:t>
      </w:r>
      <w:r w:rsidRPr="001D5D36">
        <w:rPr>
          <w:sz w:val="20"/>
          <w:szCs w:val="20"/>
        </w:rPr>
        <w:t xml:space="preserve"> ust. 1, za każdy dzień zwłoki;</w:t>
      </w:r>
    </w:p>
    <w:p w14:paraId="363B5B86" w14:textId="77777777" w:rsidR="0006028E" w:rsidRPr="0006028E" w:rsidRDefault="001D5D36" w:rsidP="00E710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028E">
        <w:rPr>
          <w:rFonts w:ascii="Times New Roman" w:hAnsi="Times New Roman" w:cs="Times New Roman"/>
          <w:sz w:val="20"/>
          <w:szCs w:val="20"/>
        </w:rPr>
        <w:t>Zamawiający zapłaci Wykonawcy karę umowną z tytułu odstąpienia od umowy przez Wykonawcę z przyczyn zależnych od Zamawiającego w wysokości 10% wynagrodzenia netto określonego w § 3 ust. 1.Maksymalna wysokość kar, których mogą dochodzić Strony wynosi 75% łącznego wynagrodzenia netto określonego w § 3 ust. 1.</w:t>
      </w:r>
    </w:p>
    <w:p w14:paraId="1E32FF9E" w14:textId="77777777" w:rsidR="0006028E" w:rsidRPr="0006028E" w:rsidRDefault="001D5D36" w:rsidP="00E710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028E">
        <w:rPr>
          <w:rFonts w:ascii="Times New Roman" w:hAnsi="Times New Roman" w:cs="Times New Roman"/>
          <w:sz w:val="20"/>
          <w:szCs w:val="20"/>
        </w:rPr>
        <w:t>Wykonawca wyraża zgodę na potrącenie kar umownych z przysługującego mu wynagrodzenia Wykonawcy naliczonej przez Zamawiającego kary umownej. Naliczenie kar umownych nastąpi poprzez wystawienie i doręczenie Wykonawcy noty księgowej.</w:t>
      </w:r>
    </w:p>
    <w:p w14:paraId="2585255E" w14:textId="77777777" w:rsidR="0006028E" w:rsidRPr="0006028E" w:rsidRDefault="001D5D36" w:rsidP="00E710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028E">
        <w:rPr>
          <w:rFonts w:ascii="Times New Roman" w:hAnsi="Times New Roman" w:cs="Times New Roman"/>
          <w:sz w:val="20"/>
          <w:szCs w:val="20"/>
        </w:rPr>
        <w:t>Roszczenia z tytułu kar umownych będą pokrywane z wynagrodzenia należnego Wykonawcy poprzez potrącenie (o ile obowiązujące przepisy nie stanowią inaczej) lub przez Wykonawcę na podstawie pisemnego wezwania do zapłaty, w zależności od wyboru Zamawiającego.</w:t>
      </w:r>
    </w:p>
    <w:p w14:paraId="7FF7603C" w14:textId="77777777" w:rsidR="0006028E" w:rsidRPr="0006028E" w:rsidRDefault="001D5D36" w:rsidP="00E710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028E">
        <w:rPr>
          <w:rFonts w:ascii="Times New Roman" w:hAnsi="Times New Roman" w:cs="Times New Roman"/>
          <w:sz w:val="20"/>
          <w:szCs w:val="20"/>
        </w:rPr>
        <w:lastRenderedPageBreak/>
        <w:t>Zamawiający jest uprawniony do dochodzenia na zasadach ogólnych odszkodowania uzupełniającego przewyższającego wysokość zastrzeżonych kar umownych.</w:t>
      </w:r>
    </w:p>
    <w:p w14:paraId="5033DCE0" w14:textId="77777777" w:rsidR="0006028E" w:rsidRPr="0006028E" w:rsidRDefault="001D5D36" w:rsidP="00E710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028E">
        <w:rPr>
          <w:rFonts w:ascii="Times New Roman" w:hAnsi="Times New Roman" w:cs="Times New Roman"/>
          <w:sz w:val="20"/>
          <w:szCs w:val="20"/>
        </w:rPr>
        <w:t xml:space="preserve">Odstąpienie od umowy przez którąkolwiek ze Stron nie zwalnia Wykonawcy z obowiązku zapłaty kar umownych. </w:t>
      </w:r>
    </w:p>
    <w:p w14:paraId="70AD599C" w14:textId="77777777" w:rsidR="001D5D36" w:rsidRPr="0006028E" w:rsidRDefault="001D5D36" w:rsidP="00E710BF">
      <w:pPr>
        <w:pStyle w:val="Akapitzlist"/>
        <w:numPr>
          <w:ilvl w:val="0"/>
          <w:numId w:val="35"/>
        </w:numPr>
        <w:tabs>
          <w:tab w:val="num" w:pos="2880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028E">
        <w:rPr>
          <w:rFonts w:ascii="Times New Roman" w:hAnsi="Times New Roman" w:cs="Times New Roman"/>
          <w:sz w:val="20"/>
          <w:szCs w:val="20"/>
        </w:rPr>
        <w:t>W przypadku stwierdzenia niewykonania lub niewykonywania albo nienależytego wykonania (wykonywania) obowiązków gwarancyjnych lub wynikających z udzielonej rękojmi, Zamawiający wyznaczy Wykonawcy termin na przystąpienie do wykonania lub wykonywania albo należytego wykonania lub wykonywania tych obowiązków. Po jego bezskutecznym upływie  Zamawiający może powierzyć wykonanie, w wyznaczonym przez siebie zakresie, całości lub części prac innemu podmiotowi (wykonawcy zastępczemu) na koszt i niebezpieczeństwo Wykonawcy. Wykonawca wyraża zgodę na potrącenie kosztów wynagrodzenia wykonawcy zastępczego z przysługującego Wykonawcy wynagrodzenia na zasadach jak dla kar umownych.  Zamawiający zachowuje prawo do roszczenia naprawienia szkody wyrządzonej zwłoką Wykonawcy.</w:t>
      </w:r>
    </w:p>
    <w:p w14:paraId="4553A684" w14:textId="77777777" w:rsidR="001D5D36" w:rsidRPr="001D5D36" w:rsidRDefault="0006028E" w:rsidP="0006028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14:paraId="3527DEB6" w14:textId="77777777" w:rsidR="001D5D36" w:rsidRPr="001D5D36" w:rsidRDefault="001D5D36" w:rsidP="0006028E">
      <w:pPr>
        <w:jc w:val="center"/>
        <w:rPr>
          <w:sz w:val="20"/>
          <w:szCs w:val="20"/>
        </w:rPr>
      </w:pPr>
      <w:r w:rsidRPr="001D5D36">
        <w:rPr>
          <w:b/>
          <w:bCs/>
          <w:sz w:val="20"/>
          <w:szCs w:val="20"/>
        </w:rPr>
        <w:t>Odstąpienie od umowy</w:t>
      </w:r>
    </w:p>
    <w:p w14:paraId="5597ADE7" w14:textId="77777777" w:rsidR="001D5D36" w:rsidRPr="001D5D36" w:rsidRDefault="001D5D36" w:rsidP="00E710BF">
      <w:pPr>
        <w:numPr>
          <w:ilvl w:val="0"/>
          <w:numId w:val="32"/>
        </w:numPr>
        <w:ind w:left="426"/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Zamawiający jest uprawniony do odstąpienia od umowy (a w zakresie, w jakim umowa dotyczy świadczenia usług - wypowiedzieć ją) w następujących przypadkach: </w:t>
      </w:r>
    </w:p>
    <w:p w14:paraId="36F76331" w14:textId="77777777" w:rsidR="001D5D36" w:rsidRPr="001D5D36" w:rsidRDefault="001D5D36" w:rsidP="00E710BF">
      <w:pPr>
        <w:numPr>
          <w:ilvl w:val="0"/>
          <w:numId w:val="34"/>
        </w:numPr>
        <w:ind w:left="851"/>
        <w:jc w:val="both"/>
        <w:rPr>
          <w:sz w:val="20"/>
          <w:szCs w:val="20"/>
        </w:rPr>
      </w:pPr>
      <w:r w:rsidRPr="001D5D36">
        <w:rPr>
          <w:sz w:val="20"/>
          <w:szCs w:val="20"/>
        </w:rPr>
        <w:t>gdy zwłoka Wykonawcy w wykonaniu przedmiotu umowy ponad termin określony w § 2 przekracza 30 dni;</w:t>
      </w:r>
    </w:p>
    <w:p w14:paraId="4BA51455" w14:textId="77777777" w:rsidR="001D5D36" w:rsidRPr="001D5D36" w:rsidRDefault="001D5D36" w:rsidP="00E710BF">
      <w:pPr>
        <w:numPr>
          <w:ilvl w:val="0"/>
          <w:numId w:val="34"/>
        </w:numPr>
        <w:ind w:left="851"/>
        <w:jc w:val="both"/>
        <w:rPr>
          <w:sz w:val="20"/>
          <w:szCs w:val="20"/>
        </w:rPr>
      </w:pPr>
      <w:r w:rsidRPr="001D5D36">
        <w:rPr>
          <w:sz w:val="20"/>
          <w:szCs w:val="20"/>
        </w:rPr>
        <w:t>gdy Wykonawca co najmniej trzykrotnie przekroczył określony w umowie termin realizacji któregokolwiek z obowiązków wynikających z udzielonej rękojmi lub gwarancji;</w:t>
      </w:r>
    </w:p>
    <w:p w14:paraId="1709F04D" w14:textId="77777777" w:rsidR="001D5D36" w:rsidRPr="001D5D36" w:rsidRDefault="001D5D36" w:rsidP="00E710BF">
      <w:pPr>
        <w:numPr>
          <w:ilvl w:val="0"/>
          <w:numId w:val="34"/>
        </w:numPr>
        <w:ind w:left="851"/>
        <w:jc w:val="both"/>
        <w:rPr>
          <w:sz w:val="20"/>
          <w:szCs w:val="20"/>
        </w:rPr>
      </w:pPr>
      <w:r w:rsidRPr="001D5D36">
        <w:rPr>
          <w:sz w:val="20"/>
          <w:szCs w:val="20"/>
        </w:rPr>
        <w:t>gdy zwłoka w realizacji obowiązku wynikającego z udzielonej rękojmi lub gwarancji ponad termin wynikający z umowy, przekracza 30 dni;</w:t>
      </w:r>
    </w:p>
    <w:p w14:paraId="73547144" w14:textId="77777777" w:rsidR="0006028E" w:rsidRDefault="001D5D36" w:rsidP="00E710BF">
      <w:pPr>
        <w:numPr>
          <w:ilvl w:val="0"/>
          <w:numId w:val="34"/>
        </w:numPr>
        <w:ind w:left="851"/>
        <w:jc w:val="both"/>
        <w:rPr>
          <w:sz w:val="20"/>
          <w:szCs w:val="20"/>
        </w:rPr>
      </w:pPr>
      <w:r w:rsidRPr="001D5D36">
        <w:rPr>
          <w:sz w:val="20"/>
          <w:szCs w:val="20"/>
        </w:rPr>
        <w:t>gdy Wykonawca wykonuje umowę w sposób sprzeczny z jej postanowieniami i nie zmienia sposobu wykonania umowy lub nie usunie stwierdzonych przez Zamawiającego uchybień mimo wezwania go do tego przez Zamawiającego w terminie określonym w tym wezwaniu; wezwanie Zamawiającego może być dokonane faxem lub drogą elektroniczną na adres e-mail Wykonawcy wskazany do korespondencji, bez stosowania elektronicznego podpisu.</w:t>
      </w:r>
    </w:p>
    <w:p w14:paraId="098A3FDB" w14:textId="77777777" w:rsidR="0006028E" w:rsidRPr="0006028E" w:rsidRDefault="0006028E" w:rsidP="00E710BF">
      <w:pPr>
        <w:numPr>
          <w:ilvl w:val="0"/>
          <w:numId w:val="34"/>
        </w:numPr>
        <w:ind w:left="851"/>
        <w:jc w:val="both"/>
        <w:rPr>
          <w:sz w:val="20"/>
          <w:szCs w:val="20"/>
        </w:rPr>
      </w:pPr>
      <w:r w:rsidRPr="0006028E">
        <w:rPr>
          <w:sz w:val="20"/>
          <w:szCs w:val="20"/>
        </w:rPr>
        <w:t>w razie naruszenia postanowień §1</w:t>
      </w:r>
      <w:r>
        <w:rPr>
          <w:sz w:val="20"/>
          <w:szCs w:val="20"/>
        </w:rPr>
        <w:t>1</w:t>
      </w:r>
      <w:r w:rsidRPr="0006028E">
        <w:rPr>
          <w:sz w:val="20"/>
          <w:szCs w:val="20"/>
        </w:rPr>
        <w:t xml:space="preserve"> ust. 2. </w:t>
      </w:r>
    </w:p>
    <w:p w14:paraId="17C07BAB" w14:textId="77777777" w:rsidR="001D5D36" w:rsidRPr="001D5D36" w:rsidRDefault="001D5D36" w:rsidP="00E710BF">
      <w:pPr>
        <w:numPr>
          <w:ilvl w:val="0"/>
          <w:numId w:val="32"/>
        </w:numPr>
        <w:ind w:left="426"/>
        <w:jc w:val="both"/>
        <w:rPr>
          <w:sz w:val="20"/>
          <w:szCs w:val="20"/>
        </w:rPr>
      </w:pPr>
      <w:r w:rsidRPr="001D5D36">
        <w:rPr>
          <w:sz w:val="20"/>
          <w:szCs w:val="20"/>
        </w:rPr>
        <w:t>Oświadczenie o odstąpieniu od umowy lub jej wypowiedzeniu należy złożyć drugiej Stronie w formie pisemnej, pod rygorem nieważności. Oświadczenie to musi zawierać uzasadnienie. Oświadczenie staje się skuteczne z chwilą doręczenia drugiej Stronie.</w:t>
      </w:r>
    </w:p>
    <w:p w14:paraId="4E55110F" w14:textId="77777777" w:rsidR="001D5D36" w:rsidRPr="001D5D36" w:rsidRDefault="001D5D36" w:rsidP="00E710BF">
      <w:pPr>
        <w:numPr>
          <w:ilvl w:val="0"/>
          <w:numId w:val="32"/>
        </w:numPr>
        <w:ind w:left="426"/>
        <w:jc w:val="both"/>
        <w:rPr>
          <w:sz w:val="20"/>
          <w:szCs w:val="20"/>
        </w:rPr>
      </w:pPr>
      <w:r w:rsidRPr="001D5D36">
        <w:rPr>
          <w:sz w:val="20"/>
          <w:szCs w:val="20"/>
        </w:rPr>
        <w:t>Zamawiający jest uprawniony do odstąpienia od umowy w terminie do 30 dni od zaistnienia przesłanki odstąpienia lub dowiedzenia się przez Zamawiającego o zaistnieniu takiej przesłanki.</w:t>
      </w:r>
    </w:p>
    <w:p w14:paraId="307C404C" w14:textId="77777777" w:rsidR="00D13F9D" w:rsidRPr="0006028E" w:rsidRDefault="00D13F9D">
      <w:pPr>
        <w:ind w:left="1080"/>
        <w:jc w:val="both"/>
        <w:rPr>
          <w:sz w:val="20"/>
          <w:szCs w:val="20"/>
        </w:rPr>
      </w:pPr>
    </w:p>
    <w:p w14:paraId="29BB60E7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14:paraId="148147BA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Podwykonawcy</w:t>
      </w:r>
    </w:p>
    <w:p w14:paraId="3EA95AD3" w14:textId="77777777" w:rsidR="0006028E" w:rsidRPr="0006028E" w:rsidRDefault="0006028E" w:rsidP="00E710BF">
      <w:pPr>
        <w:pStyle w:val="Akapitzlist"/>
        <w:numPr>
          <w:ilvl w:val="0"/>
          <w:numId w:val="39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Wykonawca, zgodnie z oświadczeniem zawartym w ofercie, wykona zamówienie</w:t>
      </w:r>
      <w:r w:rsidRPr="0006028E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06028E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020E2999" w14:textId="77777777" w:rsidR="0006028E" w:rsidRPr="0006028E" w:rsidRDefault="0006028E" w:rsidP="00E710BF">
      <w:pPr>
        <w:pStyle w:val="Akapitzlist"/>
        <w:numPr>
          <w:ilvl w:val="0"/>
          <w:numId w:val="40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i/>
          <w:sz w:val="20"/>
          <w:szCs w:val="20"/>
          <w:lang w:eastAsia="pl-PL"/>
        </w:rPr>
        <w:t>bez udziału podwykonawców</w:t>
      </w:r>
    </w:p>
    <w:p w14:paraId="745E76FF" w14:textId="77777777" w:rsidR="0006028E" w:rsidRPr="0006028E" w:rsidRDefault="0006028E" w:rsidP="00E710BF">
      <w:pPr>
        <w:pStyle w:val="Akapitzlist"/>
        <w:numPr>
          <w:ilvl w:val="0"/>
          <w:numId w:val="40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z udziałem następujących podwykonawców, którym powierza następujący zakres zamówienia: </w:t>
      </w:r>
    </w:p>
    <w:p w14:paraId="6707F91E" w14:textId="77777777" w:rsidR="0006028E" w:rsidRPr="0006028E" w:rsidRDefault="0006028E" w:rsidP="00E710BF">
      <w:pPr>
        <w:pStyle w:val="Akapitzlist"/>
        <w:numPr>
          <w:ilvl w:val="0"/>
          <w:numId w:val="41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i/>
          <w:sz w:val="20"/>
          <w:szCs w:val="20"/>
          <w:lang w:eastAsia="pl-PL"/>
        </w:rPr>
        <w:t>…………….., zakres powierzanych zadań: ………………</w:t>
      </w:r>
    </w:p>
    <w:p w14:paraId="37ECD4A2" w14:textId="77777777" w:rsidR="0006028E" w:rsidRPr="0006028E" w:rsidRDefault="0006028E" w:rsidP="00E710BF">
      <w:pPr>
        <w:pStyle w:val="Akapitzlist"/>
        <w:numPr>
          <w:ilvl w:val="0"/>
          <w:numId w:val="41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i/>
          <w:sz w:val="20"/>
          <w:szCs w:val="20"/>
          <w:lang w:eastAsia="pl-PL"/>
        </w:rPr>
        <w:t>…………….., zakres powierzanych zadań: ………………</w:t>
      </w:r>
    </w:p>
    <w:p w14:paraId="13A61170" w14:textId="77777777" w:rsidR="0006028E" w:rsidRPr="0006028E" w:rsidRDefault="0006028E" w:rsidP="00E710BF">
      <w:pPr>
        <w:pStyle w:val="Akapitzlist"/>
        <w:numPr>
          <w:ilvl w:val="0"/>
          <w:numId w:val="39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 xml:space="preserve">Wykonawca, w trakcie realizacji umowy w sprawie zamówienia publicznego, może powierzyć realizację części zamówienia podwykonawcy, mimo niewskazania w ofercie takiej części zamówienia do powierzenia podwykonawcy, przy czym zobligowany jest niezwłocznie zawiadomić o tym Zamawiającego w formie pisemnej. </w:t>
      </w:r>
    </w:p>
    <w:p w14:paraId="64F7AD35" w14:textId="77777777" w:rsidR="0006028E" w:rsidRPr="0006028E" w:rsidRDefault="0006028E" w:rsidP="00E710BF">
      <w:pPr>
        <w:pStyle w:val="Akapitzlist"/>
        <w:numPr>
          <w:ilvl w:val="0"/>
          <w:numId w:val="39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 zawartej między zamawiającym a wykonawcą.</w:t>
      </w:r>
    </w:p>
    <w:p w14:paraId="0CBCBAF3" w14:textId="77777777" w:rsidR="0006028E" w:rsidRPr="0006028E" w:rsidRDefault="0006028E" w:rsidP="00E710BF">
      <w:pPr>
        <w:pStyle w:val="Akapitzlist"/>
        <w:numPr>
          <w:ilvl w:val="0"/>
          <w:numId w:val="39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 xml:space="preserve">W przypadku nie spełnienia wymagań, o których mowa w ust. 3, Zamawiający żąda, aby Wykonawca w terminie określonym przez Zamawiającego dokonał stosownych zmian w umowie podwykonawstwa pod rygorem niedopuszczenia podwykonawcy do realizacji części zamówienia. </w:t>
      </w:r>
    </w:p>
    <w:p w14:paraId="3F5CB6F2" w14:textId="77777777" w:rsidR="0006028E" w:rsidRPr="0006028E" w:rsidRDefault="0006028E" w:rsidP="00E710BF">
      <w:pPr>
        <w:pStyle w:val="Akapitzlist"/>
        <w:numPr>
          <w:ilvl w:val="0"/>
          <w:numId w:val="39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bCs/>
          <w:sz w:val="20"/>
          <w:szCs w:val="20"/>
          <w:lang w:eastAsia="pl-PL"/>
        </w:rPr>
        <w:lastRenderedPageBreak/>
        <w:t>Powierzenie wykonania części zamówienia podwykonawcom nie zwalnia Wykonawcy z odpowiedzialności za należyte wykonanie zamówienia.</w:t>
      </w:r>
    </w:p>
    <w:p w14:paraId="62E3445E" w14:textId="77777777" w:rsidR="0006028E" w:rsidRPr="0006028E" w:rsidRDefault="0006028E" w:rsidP="00E710BF">
      <w:pPr>
        <w:pStyle w:val="Akapitzlist"/>
        <w:numPr>
          <w:ilvl w:val="0"/>
          <w:numId w:val="39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Korzystając ze świadczeń podwykonawcy, Wykonawca nałoży na podwykonawcę obowiązek przestrzegania wszelkich zasad, reguł i zobowiązań określonych w Umowie, w tym zobowiązania do zachowania poufności, w zakresie, w jakim odnosić się one będą do zakresu prac danego podwykonawcy, pozostając jednocześnie gwarantem ich wykonania oraz przestrzegania przez podwykonawcę.</w:t>
      </w:r>
    </w:p>
    <w:p w14:paraId="43C2BDEA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9</w:t>
      </w:r>
    </w:p>
    <w:p w14:paraId="20FC85D6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Zarządzanie realizacją umowy</w:t>
      </w:r>
    </w:p>
    <w:p w14:paraId="12A735B1" w14:textId="77777777" w:rsidR="0006028E" w:rsidRPr="0006028E" w:rsidRDefault="0006028E" w:rsidP="00E710BF">
      <w:pPr>
        <w:pStyle w:val="Akapitzlist"/>
        <w:numPr>
          <w:ilvl w:val="0"/>
          <w:numId w:val="42"/>
        </w:numPr>
        <w:autoSpaceDE w:val="0"/>
        <w:spacing w:before="19" w:line="252" w:lineRule="exact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 xml:space="preserve">Za wyjątkiem przypadków przewidzianych postanowieniami umowy, przy prowadzeniu korespondencji </w:t>
      </w:r>
      <w:r w:rsidRPr="0006028E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sprawach związanych z realizacją przedmiotu umowy obowiązywać będzie forma pisemna. </w:t>
      </w:r>
    </w:p>
    <w:p w14:paraId="33C37DB3" w14:textId="77777777" w:rsidR="0006028E" w:rsidRPr="0006028E" w:rsidRDefault="0006028E" w:rsidP="00E710BF">
      <w:pPr>
        <w:pStyle w:val="Akapitzlist"/>
        <w:numPr>
          <w:ilvl w:val="0"/>
          <w:numId w:val="42"/>
        </w:numPr>
        <w:autoSpaceDE w:val="0"/>
        <w:spacing w:before="19" w:line="252" w:lineRule="exact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 xml:space="preserve">W razie pilnej potrzeby zawiadomienia mogą być przesyłane pocztą elektroniczną z potwierdzeniem ich otrzymania. </w:t>
      </w:r>
    </w:p>
    <w:p w14:paraId="6DBA10EB" w14:textId="77777777" w:rsidR="0006028E" w:rsidRPr="0006028E" w:rsidRDefault="0006028E" w:rsidP="00E710BF">
      <w:pPr>
        <w:pStyle w:val="Akapitzlist"/>
        <w:numPr>
          <w:ilvl w:val="0"/>
          <w:numId w:val="42"/>
        </w:numPr>
        <w:autoSpaceDE w:val="0"/>
        <w:spacing w:before="19" w:line="252" w:lineRule="exact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Osobą upoważnioną ze strony Zamawiającego do sprawowania nadzoru nad realizacją umowy, koordynowania prac związanych z realizacją umowy i bieżących kontaktów z Wykonawcą jest Pan/Pani .................................,  tel.: ………….., e-mail: ....................................</w:t>
      </w:r>
    </w:p>
    <w:p w14:paraId="1627FFDC" w14:textId="77777777" w:rsidR="0006028E" w:rsidRPr="0006028E" w:rsidRDefault="0006028E" w:rsidP="00E710BF">
      <w:pPr>
        <w:pStyle w:val="Akapitzlist"/>
        <w:numPr>
          <w:ilvl w:val="0"/>
          <w:numId w:val="42"/>
        </w:numPr>
        <w:autoSpaceDE w:val="0"/>
        <w:spacing w:before="19" w:line="252" w:lineRule="exact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 xml:space="preserve">Osobą uprawnioną przez Wykonawcę do reprezentowania go we wszelkich czynnościach związanych </w:t>
      </w:r>
      <w:r w:rsidRPr="0006028E">
        <w:rPr>
          <w:rFonts w:ascii="Times New Roman" w:hAnsi="Times New Roman" w:cs="Times New Roman"/>
          <w:sz w:val="20"/>
          <w:szCs w:val="20"/>
          <w:lang w:eastAsia="pl-PL"/>
        </w:rPr>
        <w:br/>
        <w:t>z realizacją niniejszej umowy jest Pan/Pani …………………. tel.…………………………., e-mail: ....................................</w:t>
      </w:r>
    </w:p>
    <w:p w14:paraId="178F5166" w14:textId="77777777" w:rsidR="0006028E" w:rsidRPr="0006028E" w:rsidRDefault="0006028E" w:rsidP="00E710BF">
      <w:pPr>
        <w:pStyle w:val="Akapitzlist"/>
        <w:numPr>
          <w:ilvl w:val="0"/>
          <w:numId w:val="42"/>
        </w:numPr>
        <w:autoSpaceDE w:val="0"/>
        <w:spacing w:before="19" w:line="252" w:lineRule="exact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W przypadku zmiany adresu Strona jest zobowiązana do pisemnego poinformowania o tym drugiej Strony.</w:t>
      </w:r>
    </w:p>
    <w:p w14:paraId="70326B8D" w14:textId="77777777" w:rsidR="0006028E" w:rsidRPr="0006028E" w:rsidRDefault="0006028E" w:rsidP="00E710BF">
      <w:pPr>
        <w:pStyle w:val="Akapitzlist"/>
        <w:numPr>
          <w:ilvl w:val="0"/>
          <w:numId w:val="42"/>
        </w:numPr>
        <w:autoSpaceDE w:val="0"/>
        <w:spacing w:before="19" w:line="252" w:lineRule="exact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 xml:space="preserve">Strony zobowiązują się do wzajemnego niezwłocznego informowania o zmianach osób wskazanych w ust. 3 i 4 lub ich danych kontaktowych, w formie pisemnej lub drogą elektroniczną. </w:t>
      </w:r>
    </w:p>
    <w:p w14:paraId="5954F496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B37FBC8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567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10</w:t>
      </w:r>
    </w:p>
    <w:p w14:paraId="1DC2E09B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567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Siła wyższa</w:t>
      </w:r>
    </w:p>
    <w:p w14:paraId="582F4F95" w14:textId="77777777" w:rsidR="0006028E" w:rsidRPr="0006028E" w:rsidRDefault="0006028E" w:rsidP="00E710BF">
      <w:pPr>
        <w:pStyle w:val="Akapitzlist"/>
        <w:numPr>
          <w:ilvl w:val="0"/>
          <w:numId w:val="43"/>
        </w:numPr>
        <w:autoSpaceDE w:val="0"/>
        <w:spacing w:before="19" w:line="252" w:lineRule="exact"/>
        <w:rPr>
          <w:rFonts w:ascii="Times New Roman" w:hAnsi="Times New Roman" w:cs="Times New Roman"/>
          <w:sz w:val="20"/>
          <w:szCs w:val="20"/>
          <w:lang w:val="x-none"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val="x-none" w:eastAsia="pl-PL"/>
        </w:rPr>
        <w:t>Strony nie ponoszą odpowiedzialności za niewykonanie lub nienależyte wykonanie Umowy będące bezpośrednim następstwem okoliczności, które stanowią skutek działania siły wyższej.</w:t>
      </w:r>
    </w:p>
    <w:p w14:paraId="2A0CE697" w14:textId="77777777" w:rsidR="0006028E" w:rsidRPr="0006028E" w:rsidRDefault="0006028E" w:rsidP="00E710BF">
      <w:pPr>
        <w:pStyle w:val="Akapitzlist"/>
        <w:numPr>
          <w:ilvl w:val="0"/>
          <w:numId w:val="43"/>
        </w:numPr>
        <w:autoSpaceDE w:val="0"/>
        <w:spacing w:before="19" w:line="252" w:lineRule="exact"/>
        <w:rPr>
          <w:rFonts w:ascii="Times New Roman" w:hAnsi="Times New Roman" w:cs="Times New Roman"/>
          <w:sz w:val="20"/>
          <w:szCs w:val="20"/>
          <w:lang w:val="x-none"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val="x-none" w:eastAsia="pl-PL"/>
        </w:rPr>
        <w:t xml:space="preserve">Siła wyższa stanowi zdarzenie nagłe, nieprzewidziane i niezależnie od woli Stron, którego skutki są niemożliwe do zapobieżenia, uniemożliwiające wykonanie </w:t>
      </w:r>
      <w:r w:rsidRPr="0006028E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06028E">
        <w:rPr>
          <w:rFonts w:ascii="Times New Roman" w:hAnsi="Times New Roman" w:cs="Times New Roman"/>
          <w:sz w:val="20"/>
          <w:szCs w:val="20"/>
          <w:lang w:val="x-none" w:eastAsia="pl-PL"/>
        </w:rPr>
        <w:t>mowy w całości lub części, na stale lub na pewien czas, któremu nie można zapobiec, ani przeciwdziałać przy zachowaniu należytej staranności.</w:t>
      </w:r>
    </w:p>
    <w:p w14:paraId="4BF6F211" w14:textId="77777777" w:rsidR="0006028E" w:rsidRPr="00CD4A05" w:rsidRDefault="0006028E" w:rsidP="0006028E">
      <w:pPr>
        <w:pStyle w:val="Akapitzlist"/>
        <w:numPr>
          <w:ilvl w:val="0"/>
          <w:numId w:val="43"/>
        </w:numPr>
        <w:autoSpaceDE w:val="0"/>
        <w:spacing w:before="19" w:line="252" w:lineRule="exact"/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  <w:r w:rsidRPr="00CD4A05">
        <w:rPr>
          <w:rFonts w:ascii="Times New Roman" w:hAnsi="Times New Roman" w:cs="Times New Roman"/>
          <w:sz w:val="20"/>
          <w:szCs w:val="20"/>
          <w:lang w:val="x-none" w:eastAsia="pl-PL"/>
        </w:rPr>
        <w:t xml:space="preserve">W przypadku wystąpienia siły wyższej Strona dotknięta jej działaniem, niezwłocznie poinformuje pisemnie drugą stronę o jej zaistnieniu. </w:t>
      </w:r>
      <w:r w:rsidRPr="00CD4A05">
        <w:rPr>
          <w:rFonts w:ascii="Times New Roman" w:hAnsi="Times New Roman" w:cs="Times New Roman"/>
          <w:sz w:val="20"/>
          <w:szCs w:val="20"/>
          <w:lang w:eastAsia="pl-PL"/>
        </w:rPr>
        <w:t xml:space="preserve">W takiej sytuacji Strony </w:t>
      </w:r>
      <w:r w:rsidRPr="00CD4A05">
        <w:rPr>
          <w:rFonts w:ascii="Times New Roman" w:hAnsi="Times New Roman" w:cs="Times New Roman"/>
          <w:sz w:val="20"/>
          <w:szCs w:val="20"/>
          <w:lang w:val="x-none" w:eastAsia="pl-PL"/>
        </w:rPr>
        <w:t xml:space="preserve">niezwłocznie </w:t>
      </w:r>
      <w:r w:rsidRPr="00CD4A05">
        <w:rPr>
          <w:rFonts w:ascii="Times New Roman" w:hAnsi="Times New Roman" w:cs="Times New Roman"/>
          <w:sz w:val="20"/>
          <w:szCs w:val="20"/>
          <w:lang w:eastAsia="pl-PL"/>
        </w:rPr>
        <w:t xml:space="preserve">uzgodnią </w:t>
      </w:r>
      <w:r w:rsidRPr="00CD4A05">
        <w:rPr>
          <w:rFonts w:ascii="Times New Roman" w:hAnsi="Times New Roman" w:cs="Times New Roman"/>
          <w:sz w:val="20"/>
          <w:szCs w:val="20"/>
          <w:lang w:val="x-none" w:eastAsia="pl-PL"/>
        </w:rPr>
        <w:t>tryb dalszego postępowania.</w:t>
      </w:r>
    </w:p>
    <w:p w14:paraId="5BB14D64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567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11</w:t>
      </w:r>
    </w:p>
    <w:p w14:paraId="3BF2DFA7" w14:textId="77777777" w:rsidR="0006028E" w:rsidRPr="0006028E" w:rsidRDefault="0006028E" w:rsidP="00531E9E">
      <w:pPr>
        <w:pStyle w:val="Akapitzlist"/>
        <w:autoSpaceDE w:val="0"/>
        <w:spacing w:before="19" w:line="252" w:lineRule="exact"/>
        <w:ind w:left="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Poufność informacji</w:t>
      </w:r>
    </w:p>
    <w:p w14:paraId="6F7AD9D7" w14:textId="77777777" w:rsidR="0006028E" w:rsidRPr="0006028E" w:rsidRDefault="0006028E" w:rsidP="00E710BF">
      <w:pPr>
        <w:pStyle w:val="Akapitzlist"/>
        <w:numPr>
          <w:ilvl w:val="0"/>
          <w:numId w:val="36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 formę ich przekazania, nazywanych dalej łącznie „Informacjami Poufnymi”.</w:t>
      </w:r>
    </w:p>
    <w:p w14:paraId="5703F495" w14:textId="77777777" w:rsidR="0006028E" w:rsidRPr="0006028E" w:rsidRDefault="0006028E" w:rsidP="00E710BF">
      <w:pPr>
        <w:pStyle w:val="Akapitzlist"/>
        <w:numPr>
          <w:ilvl w:val="0"/>
          <w:numId w:val="36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Obowiązku zachowania poufności, o którym mowa w ust. 1, nie stosuje się do danych i informacji:</w:t>
      </w:r>
    </w:p>
    <w:p w14:paraId="4DCACC1F" w14:textId="77777777" w:rsidR="0006028E" w:rsidRPr="0006028E" w:rsidRDefault="0006028E" w:rsidP="00E710BF">
      <w:pPr>
        <w:pStyle w:val="Akapitzlist"/>
        <w:numPr>
          <w:ilvl w:val="0"/>
          <w:numId w:val="37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dostępnych publicznie;</w:t>
      </w:r>
    </w:p>
    <w:p w14:paraId="7805B2DA" w14:textId="77777777" w:rsidR="0006028E" w:rsidRPr="0006028E" w:rsidRDefault="0006028E" w:rsidP="00E710BF">
      <w:pPr>
        <w:pStyle w:val="Akapitzlist"/>
        <w:numPr>
          <w:ilvl w:val="0"/>
          <w:numId w:val="37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otrzymanych przez Wykonawcę, zgodnie z przepisami prawa powszechnie obowiązującego, od osoby trzeciej bez obowiązku zachowania poufności;</w:t>
      </w:r>
    </w:p>
    <w:p w14:paraId="0DAB3D20" w14:textId="77777777" w:rsidR="0006028E" w:rsidRPr="0006028E" w:rsidRDefault="0006028E" w:rsidP="00E710BF">
      <w:pPr>
        <w:pStyle w:val="Akapitzlist"/>
        <w:numPr>
          <w:ilvl w:val="0"/>
          <w:numId w:val="37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które w momencie ich przekazania przez Zamawiającego były już znane Wykonawcy bez obowiązku zachowania poufności;</w:t>
      </w:r>
    </w:p>
    <w:p w14:paraId="7D54A5B3" w14:textId="77777777" w:rsidR="0006028E" w:rsidRPr="0006028E" w:rsidRDefault="0006028E" w:rsidP="00E710BF">
      <w:pPr>
        <w:pStyle w:val="Akapitzlist"/>
        <w:numPr>
          <w:ilvl w:val="0"/>
          <w:numId w:val="37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w stosunku do których Wykonawca uzyskał pisemną zgodę Zamawiającego na ich ujawnienie.</w:t>
      </w:r>
    </w:p>
    <w:p w14:paraId="3365C342" w14:textId="77777777" w:rsidR="0006028E" w:rsidRPr="0006028E" w:rsidRDefault="0006028E" w:rsidP="00E710BF">
      <w:pPr>
        <w:pStyle w:val="Akapitzlist"/>
        <w:numPr>
          <w:ilvl w:val="0"/>
          <w:numId w:val="36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Każdej ze Stron wolno ujawnić informacje poufne z ograniczeniami wynikającymi z przepisów prawa, o których mowa w niniejszym paragrafie, członkom swoich władz, podwykonawcom i pracownikom oraz członkom władz, podwykonawcom i pracownikom podmiotów powiązanych lub zależnych, kancelariom prawnym, firmom audytorskim, pracownikom organów nadzoru, itp. w takim zakresie, w jakim będzie to niezbędne do wypełnienia przez nią zobowiązań i obowiązków na podstawie Umowy, przy czym Strona przekazująca takie informacje wymienionym wyżej osobom będzie ponosić odpowiedzialność za przestrzeganie przez te osoby zasad poufności opisanych w niniejszym rozdziale.</w:t>
      </w:r>
    </w:p>
    <w:p w14:paraId="62007EEF" w14:textId="77777777" w:rsidR="0006028E" w:rsidRPr="0006028E" w:rsidRDefault="0006028E" w:rsidP="00E710BF">
      <w:pPr>
        <w:pStyle w:val="Akapitzlist"/>
        <w:numPr>
          <w:ilvl w:val="0"/>
          <w:numId w:val="36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Wykonawca zobowiązuje się do:</w:t>
      </w:r>
    </w:p>
    <w:p w14:paraId="48128D5C" w14:textId="77777777" w:rsidR="0006028E" w:rsidRPr="0006028E" w:rsidRDefault="0006028E" w:rsidP="00E710BF">
      <w:pPr>
        <w:pStyle w:val="Akapitzlist"/>
        <w:numPr>
          <w:ilvl w:val="0"/>
          <w:numId w:val="38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dołożenia właściwych starań w celu zabezpieczenia Informacji Poufnych przed ich utratą, zniekształceniem oraz dostępem nieupoważnionych osób trzecich;</w:t>
      </w:r>
    </w:p>
    <w:p w14:paraId="0AC5E9E7" w14:textId="77777777" w:rsidR="0006028E" w:rsidRPr="0006028E" w:rsidRDefault="0006028E" w:rsidP="00E710BF">
      <w:pPr>
        <w:pStyle w:val="Akapitzlist"/>
        <w:numPr>
          <w:ilvl w:val="0"/>
          <w:numId w:val="38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niewykorzystywania Informacji Poufnych w celach innych niż wykonanie umowy.</w:t>
      </w:r>
    </w:p>
    <w:p w14:paraId="65AAF079" w14:textId="77777777" w:rsidR="0006028E" w:rsidRPr="0006028E" w:rsidRDefault="0006028E" w:rsidP="00E710BF">
      <w:pPr>
        <w:pStyle w:val="Akapitzlist"/>
        <w:numPr>
          <w:ilvl w:val="0"/>
          <w:numId w:val="36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 egzekwowania od tych osób obowiązków w zakresie zachowania poufności. Za ewentualne naruszenia tych obowiązków przez osoby trzecie Wykonawca ponosi odpowiedzialność jak za własne działania.</w:t>
      </w:r>
    </w:p>
    <w:p w14:paraId="69D83C94" w14:textId="77777777" w:rsidR="0006028E" w:rsidRPr="0006028E" w:rsidRDefault="0006028E" w:rsidP="00E710BF">
      <w:pPr>
        <w:pStyle w:val="Akapitzlist"/>
        <w:numPr>
          <w:ilvl w:val="0"/>
          <w:numId w:val="36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2798E5D0" w14:textId="77777777" w:rsidR="0006028E" w:rsidRPr="0006028E" w:rsidRDefault="0006028E" w:rsidP="00E710BF">
      <w:pPr>
        <w:pStyle w:val="Akapitzlist"/>
        <w:numPr>
          <w:ilvl w:val="0"/>
          <w:numId w:val="36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Po wykonaniu Umowy oraz w przypadku rozwiązania Umowy przez którąkolwiek ze Stron Wykonawca bezzwłocznie zwróci Zamawiającemu lub komisyjnie zniszczy (przekazując Zamawiającemu protokół z tej czynności) wszelkie nośniki zawierające Informacje Poufne.</w:t>
      </w:r>
    </w:p>
    <w:p w14:paraId="2FB5338E" w14:textId="77777777" w:rsidR="0006028E" w:rsidRPr="0006028E" w:rsidRDefault="0006028E" w:rsidP="00E710BF">
      <w:pPr>
        <w:pStyle w:val="Akapitzlist"/>
        <w:numPr>
          <w:ilvl w:val="0"/>
          <w:numId w:val="36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5587A401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AB96E6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12</w:t>
      </w:r>
    </w:p>
    <w:p w14:paraId="04C8DBE9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Kontrola</w:t>
      </w:r>
    </w:p>
    <w:p w14:paraId="28A931C4" w14:textId="77777777" w:rsidR="0006028E" w:rsidRPr="0006028E" w:rsidRDefault="0006028E" w:rsidP="00E710BF">
      <w:pPr>
        <w:pStyle w:val="Akapitzlist"/>
        <w:numPr>
          <w:ilvl w:val="2"/>
          <w:numId w:val="38"/>
        </w:numPr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Wykonawca zobowiązuje się poddać kontroli w zakresie prawidłowości wykonywania umowy. Zamawiający może zlecić wykonanie kontroli innym osobom lub podmiotom.</w:t>
      </w:r>
    </w:p>
    <w:p w14:paraId="7DE707E9" w14:textId="77777777" w:rsidR="0006028E" w:rsidRPr="0006028E" w:rsidRDefault="0006028E" w:rsidP="00E710BF">
      <w:pPr>
        <w:pStyle w:val="Akapitzlist"/>
        <w:numPr>
          <w:ilvl w:val="2"/>
          <w:numId w:val="38"/>
        </w:numPr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W przypadku kontroli, wykonywanej przez Zamawiającego lub inne uprawnione podmioty, Wykonawca udostępni kontrolującym wgląd w dokumenty, w tym dokumenty finansowe oraz dokumenty elektroniczne związane z wykonywaniem umowy.</w:t>
      </w:r>
    </w:p>
    <w:p w14:paraId="23278270" w14:textId="77777777" w:rsidR="0006028E" w:rsidRPr="0006028E" w:rsidRDefault="0006028E" w:rsidP="00E710BF">
      <w:pPr>
        <w:pStyle w:val="Akapitzlist"/>
        <w:numPr>
          <w:ilvl w:val="2"/>
          <w:numId w:val="38"/>
        </w:numPr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Prawo kontroli przysługuje Zamawiającemu oraz innym uprawnionym podmiotom zarówno w siedzibie Wykonawcy, jak i w miejscu wykonywania umowy lub innym miejscu związanym z realizacją umowy.</w:t>
      </w:r>
    </w:p>
    <w:p w14:paraId="3DC3C1DA" w14:textId="77777777" w:rsidR="0006028E" w:rsidRPr="0006028E" w:rsidRDefault="0006028E" w:rsidP="00E710BF">
      <w:pPr>
        <w:pStyle w:val="Akapitzlist"/>
        <w:numPr>
          <w:ilvl w:val="2"/>
          <w:numId w:val="38"/>
        </w:numPr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Na żądanie Zamawiającego Wykonawca zobowiązuje się do udzielenia bez zbędnej zwłoki pełnej informacji o stanie wykonywania umowy.</w:t>
      </w:r>
    </w:p>
    <w:p w14:paraId="19F0A6C2" w14:textId="77777777" w:rsidR="00CC599B" w:rsidRDefault="0006028E" w:rsidP="00CC59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  <w:r w:rsidR="00531E9E">
        <w:rPr>
          <w:b/>
          <w:sz w:val="20"/>
          <w:szCs w:val="20"/>
        </w:rPr>
        <w:t>3</w:t>
      </w:r>
    </w:p>
    <w:p w14:paraId="403A1CCB" w14:textId="77777777" w:rsidR="0006028E" w:rsidRPr="002E7C6D" w:rsidRDefault="0006028E" w:rsidP="00CC59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Obowiązki informacyjne</w:t>
      </w:r>
    </w:p>
    <w:p w14:paraId="106F7A0E" w14:textId="77777777" w:rsidR="00D13F9D" w:rsidRPr="002E7C6D" w:rsidRDefault="006E3B82" w:rsidP="00E710BF">
      <w:pPr>
        <w:numPr>
          <w:ilvl w:val="0"/>
          <w:numId w:val="4"/>
        </w:numPr>
        <w:suppressAutoHyphens/>
        <w:ind w:left="426"/>
        <w:jc w:val="both"/>
        <w:rPr>
          <w:sz w:val="20"/>
          <w:szCs w:val="20"/>
        </w:rPr>
      </w:pPr>
      <w:r w:rsidRPr="002E7C6D">
        <w:rPr>
          <w:sz w:val="20"/>
          <w:szCs w:val="20"/>
        </w:rPr>
        <w:t xml:space="preserve">Wykonawca jest zobowiązany informować Zamawiającego o wszelkich zmianach w zakresie formy </w:t>
      </w:r>
      <w:proofErr w:type="spellStart"/>
      <w:r w:rsidRPr="002E7C6D">
        <w:rPr>
          <w:sz w:val="20"/>
          <w:szCs w:val="20"/>
        </w:rPr>
        <w:t>organizacyjno</w:t>
      </w:r>
      <w:proofErr w:type="spellEnd"/>
      <w:r w:rsidRPr="002E7C6D">
        <w:rPr>
          <w:sz w:val="20"/>
          <w:szCs w:val="20"/>
        </w:rPr>
        <w:t xml:space="preserve"> – prawnej prowadzonej przez siebie aktualnie działalności gospodarczej. </w:t>
      </w:r>
    </w:p>
    <w:p w14:paraId="1FAA2A8D" w14:textId="77777777" w:rsidR="00D13F9D" w:rsidRPr="002E7C6D" w:rsidRDefault="006E3B82" w:rsidP="00E710BF">
      <w:pPr>
        <w:pStyle w:val="Tekstpodstawowy2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7C6D">
        <w:rPr>
          <w:rFonts w:ascii="Times New Roman" w:hAnsi="Times New Roman" w:cs="Times New Roman"/>
          <w:b w:val="0"/>
          <w:sz w:val="20"/>
          <w:szCs w:val="20"/>
        </w:rPr>
        <w:t>Przelew wszelkich wierzytelności z tytułu niniejszej umowy wraz ze związanymi z nimi prawami na osobę trzecią wymaga uprzedniej zgody Zamawiającego.</w:t>
      </w:r>
    </w:p>
    <w:p w14:paraId="5E2F374A" w14:textId="77777777" w:rsidR="00CC599B" w:rsidRPr="002E7C6D" w:rsidRDefault="00CC599B" w:rsidP="00CC599B">
      <w:pPr>
        <w:pStyle w:val="Tekstpodstawowy2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4690A71" w14:textId="77777777" w:rsidR="00CC599B" w:rsidRDefault="0006028E" w:rsidP="00CC59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  <w:r w:rsidR="00531E9E">
        <w:rPr>
          <w:b/>
          <w:sz w:val="20"/>
          <w:szCs w:val="20"/>
        </w:rPr>
        <w:t>4</w:t>
      </w:r>
    </w:p>
    <w:p w14:paraId="5CC274DB" w14:textId="77777777" w:rsidR="0006028E" w:rsidRPr="0006028E" w:rsidRDefault="0006028E" w:rsidP="00CC599B">
      <w:pPr>
        <w:jc w:val="center"/>
        <w:rPr>
          <w:b/>
          <w:i/>
          <w:sz w:val="20"/>
          <w:szCs w:val="20"/>
        </w:rPr>
      </w:pPr>
      <w:proofErr w:type="spellStart"/>
      <w:r w:rsidRPr="0006028E">
        <w:rPr>
          <w:b/>
          <w:i/>
          <w:sz w:val="20"/>
          <w:szCs w:val="20"/>
        </w:rPr>
        <w:t>Prorogatio</w:t>
      </w:r>
      <w:proofErr w:type="spellEnd"/>
      <w:r w:rsidRPr="0006028E">
        <w:rPr>
          <w:b/>
          <w:i/>
          <w:sz w:val="20"/>
          <w:szCs w:val="20"/>
        </w:rPr>
        <w:t xml:space="preserve"> </w:t>
      </w:r>
      <w:proofErr w:type="spellStart"/>
      <w:r w:rsidRPr="0006028E">
        <w:rPr>
          <w:b/>
          <w:i/>
          <w:sz w:val="20"/>
          <w:szCs w:val="20"/>
        </w:rPr>
        <w:t>fori</w:t>
      </w:r>
      <w:proofErr w:type="spellEnd"/>
    </w:p>
    <w:p w14:paraId="2B09CD4D" w14:textId="77777777" w:rsidR="00D13F9D" w:rsidRPr="002E7C6D" w:rsidRDefault="006E3B82">
      <w:pPr>
        <w:pStyle w:val="Tretekstu"/>
        <w:rPr>
          <w:rFonts w:ascii="Times New Roman" w:hAnsi="Times New Roman" w:cs="Times New Roman"/>
          <w:sz w:val="20"/>
          <w:szCs w:val="20"/>
        </w:rPr>
      </w:pPr>
      <w:r w:rsidRPr="002E7C6D">
        <w:rPr>
          <w:rFonts w:ascii="Times New Roman" w:hAnsi="Times New Roman" w:cs="Times New Roman"/>
          <w:sz w:val="20"/>
          <w:szCs w:val="20"/>
        </w:rPr>
        <w:t>Do rozpatrzenia ewentualnych sporów wynikających z niniejszej umowy właściwym będzie sąd właściwy dla siedziby Zamawiającego.</w:t>
      </w:r>
    </w:p>
    <w:p w14:paraId="3215D159" w14:textId="77777777" w:rsidR="00D13F9D" w:rsidRDefault="0006028E">
      <w:pPr>
        <w:pStyle w:val="Tretekstu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1</w:t>
      </w:r>
      <w:r w:rsidR="00531E9E">
        <w:rPr>
          <w:rFonts w:ascii="Times New Roman" w:hAnsi="Times New Roman" w:cs="Times New Roman"/>
          <w:b/>
          <w:sz w:val="20"/>
          <w:szCs w:val="20"/>
        </w:rPr>
        <w:t>5</w:t>
      </w:r>
    </w:p>
    <w:p w14:paraId="0A0D1D06" w14:textId="77777777" w:rsidR="0006028E" w:rsidRPr="002E7C6D" w:rsidRDefault="0006028E">
      <w:pPr>
        <w:pStyle w:val="Tretekstu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Pozostałe</w:t>
      </w:r>
    </w:p>
    <w:p w14:paraId="341F32EA" w14:textId="77777777" w:rsidR="00D13F9D" w:rsidRPr="002E7C6D" w:rsidRDefault="006E3B82">
      <w:pPr>
        <w:jc w:val="both"/>
        <w:rPr>
          <w:sz w:val="20"/>
          <w:szCs w:val="20"/>
        </w:rPr>
      </w:pPr>
      <w:r w:rsidRPr="002E7C6D">
        <w:rPr>
          <w:sz w:val="20"/>
          <w:szCs w:val="20"/>
        </w:rPr>
        <w:t>W sprawach nieuregulowanych niniejszą umową stosuje się prze</w:t>
      </w:r>
      <w:r w:rsidRPr="002E7C6D">
        <w:rPr>
          <w:sz w:val="20"/>
          <w:szCs w:val="20"/>
        </w:rPr>
        <w:softHyphen/>
        <w:t>pisy Kodeksu cywilnego oraz w sprawach procesowych przepisy Kodeksu postępowania cywilnego.</w:t>
      </w:r>
    </w:p>
    <w:p w14:paraId="2BF11CA4" w14:textId="77777777" w:rsidR="00D13F9D" w:rsidRPr="002E7C6D" w:rsidRDefault="00D13F9D">
      <w:pPr>
        <w:jc w:val="center"/>
        <w:rPr>
          <w:b/>
          <w:sz w:val="20"/>
          <w:szCs w:val="20"/>
        </w:rPr>
      </w:pPr>
    </w:p>
    <w:p w14:paraId="5BE48D0D" w14:textId="77777777" w:rsidR="00D13F9D" w:rsidRPr="002E7C6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17</w:t>
      </w:r>
    </w:p>
    <w:p w14:paraId="6A0424E1" w14:textId="77777777" w:rsidR="00D13F9D" w:rsidRPr="002E7C6D" w:rsidRDefault="00531E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Zmiany umowy</w:t>
      </w:r>
    </w:p>
    <w:p w14:paraId="3C07C0ED" w14:textId="77777777" w:rsidR="00531E9E" w:rsidRPr="00531E9E" w:rsidRDefault="00531E9E" w:rsidP="00E710BF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31E9E">
        <w:rPr>
          <w:rFonts w:ascii="Times New Roman" w:hAnsi="Times New Roman" w:cs="Times New Roman"/>
          <w:sz w:val="20"/>
          <w:szCs w:val="20"/>
        </w:rPr>
        <w:t>Wszelkie zmiany umowy wymagają zachowania formy pisemnej pod rygorem nieważności.</w:t>
      </w:r>
    </w:p>
    <w:p w14:paraId="1081213D" w14:textId="77777777" w:rsidR="00D13F9D" w:rsidRPr="00531E9E" w:rsidRDefault="006E3B82" w:rsidP="00E710BF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31E9E">
        <w:rPr>
          <w:rFonts w:ascii="Times New Roman" w:hAnsi="Times New Roman" w:cs="Times New Roman"/>
          <w:sz w:val="20"/>
          <w:szCs w:val="20"/>
        </w:rPr>
        <w:t>Umowę opracowano w czterech jednobrzmiących egzemplarzach z przeznaczeniem po 2 egz. dla każdej ze stron.</w:t>
      </w:r>
    </w:p>
    <w:p w14:paraId="44E4CC2B" w14:textId="77777777" w:rsidR="00D13F9D" w:rsidRPr="002E7C6D" w:rsidRDefault="006E3B82">
      <w:pPr>
        <w:jc w:val="center"/>
        <w:rPr>
          <w:b/>
          <w:sz w:val="20"/>
          <w:szCs w:val="20"/>
        </w:rPr>
      </w:pPr>
      <w:r w:rsidRPr="002E7C6D">
        <w:rPr>
          <w:b/>
          <w:sz w:val="20"/>
          <w:szCs w:val="20"/>
        </w:rPr>
        <w:t>ZAMAWIAJĄCY:</w:t>
      </w:r>
      <w:r w:rsidRPr="002E7C6D">
        <w:rPr>
          <w:b/>
          <w:sz w:val="20"/>
          <w:szCs w:val="20"/>
        </w:rPr>
        <w:tab/>
      </w:r>
      <w:r w:rsidRPr="002E7C6D">
        <w:rPr>
          <w:b/>
          <w:sz w:val="20"/>
          <w:szCs w:val="20"/>
        </w:rPr>
        <w:tab/>
      </w:r>
      <w:r w:rsidRPr="002E7C6D">
        <w:rPr>
          <w:b/>
          <w:sz w:val="20"/>
          <w:szCs w:val="20"/>
        </w:rPr>
        <w:tab/>
      </w:r>
      <w:r w:rsidRPr="002E7C6D">
        <w:rPr>
          <w:b/>
          <w:sz w:val="20"/>
          <w:szCs w:val="20"/>
        </w:rPr>
        <w:tab/>
      </w:r>
      <w:r w:rsidRPr="002E7C6D">
        <w:rPr>
          <w:b/>
          <w:sz w:val="20"/>
          <w:szCs w:val="20"/>
        </w:rPr>
        <w:tab/>
      </w:r>
      <w:r w:rsidRPr="002E7C6D">
        <w:rPr>
          <w:b/>
          <w:sz w:val="20"/>
          <w:szCs w:val="20"/>
        </w:rPr>
        <w:tab/>
      </w:r>
      <w:r w:rsidRPr="002E7C6D">
        <w:rPr>
          <w:b/>
          <w:sz w:val="20"/>
          <w:szCs w:val="20"/>
        </w:rPr>
        <w:tab/>
      </w:r>
      <w:r w:rsidRPr="002E7C6D">
        <w:rPr>
          <w:b/>
          <w:sz w:val="20"/>
          <w:szCs w:val="20"/>
        </w:rPr>
        <w:tab/>
        <w:t>WYKONAWCA:</w:t>
      </w:r>
    </w:p>
    <w:p w14:paraId="18797181" w14:textId="77777777" w:rsidR="00781F55" w:rsidRDefault="00781F55">
      <w:pPr>
        <w:jc w:val="right"/>
        <w:rPr>
          <w:sz w:val="20"/>
          <w:szCs w:val="20"/>
        </w:rPr>
      </w:pPr>
    </w:p>
    <w:p w14:paraId="06041A37" w14:textId="77777777" w:rsidR="00781F55" w:rsidRDefault="00781F55">
      <w:pPr>
        <w:jc w:val="right"/>
        <w:rPr>
          <w:sz w:val="20"/>
          <w:szCs w:val="20"/>
        </w:rPr>
      </w:pPr>
    </w:p>
    <w:p w14:paraId="666E53DE" w14:textId="77777777" w:rsidR="00781F55" w:rsidRDefault="00781F55">
      <w:pPr>
        <w:jc w:val="right"/>
        <w:rPr>
          <w:sz w:val="20"/>
          <w:szCs w:val="20"/>
        </w:rPr>
      </w:pPr>
    </w:p>
    <w:p w14:paraId="31946C14" w14:textId="77777777" w:rsidR="00D13F9D" w:rsidRPr="002E7C6D" w:rsidRDefault="006E3B82">
      <w:pPr>
        <w:jc w:val="right"/>
        <w:rPr>
          <w:sz w:val="20"/>
          <w:szCs w:val="20"/>
        </w:rPr>
      </w:pPr>
      <w:r w:rsidRPr="002E7C6D">
        <w:rPr>
          <w:sz w:val="20"/>
          <w:szCs w:val="20"/>
        </w:rPr>
        <w:lastRenderedPageBreak/>
        <w:t>Zał. nr 3 – Opis przedmiotu zamówienia</w:t>
      </w:r>
    </w:p>
    <w:p w14:paraId="2602FB7B" w14:textId="77777777" w:rsidR="007A21C2" w:rsidRPr="002E7C6D" w:rsidRDefault="007A21C2">
      <w:pPr>
        <w:pStyle w:val="Podtytu"/>
        <w:jc w:val="left"/>
        <w:rPr>
          <w:rFonts w:ascii="Times New Roman" w:hAnsi="Times New Roman" w:cs="Times New Roman"/>
        </w:rPr>
      </w:pPr>
    </w:p>
    <w:p w14:paraId="5B766AB5" w14:textId="77777777" w:rsidR="002E7C6D" w:rsidRPr="002E7C6D" w:rsidRDefault="002E7C6D" w:rsidP="002E7C6D">
      <w:pPr>
        <w:pStyle w:val="Tretekstu"/>
        <w:rPr>
          <w:rFonts w:ascii="Times New Roman" w:hAnsi="Times New Roman" w:cs="Times New Roman"/>
        </w:rPr>
      </w:pPr>
    </w:p>
    <w:p w14:paraId="68E89777" w14:textId="77777777" w:rsidR="002E7C6D" w:rsidRPr="002E7C6D" w:rsidRDefault="002E7C6D" w:rsidP="002E7C6D">
      <w:pPr>
        <w:pStyle w:val="Tretekstu"/>
        <w:rPr>
          <w:rFonts w:ascii="Times New Roman" w:hAnsi="Times New Roman" w:cs="Times New Roman"/>
        </w:rPr>
      </w:pPr>
    </w:p>
    <w:p w14:paraId="3E0797C8" w14:textId="77777777" w:rsidR="00FB61EB" w:rsidRPr="00B85E61" w:rsidRDefault="002E7C6D" w:rsidP="00FB61EB">
      <w:pPr>
        <w:shd w:val="clear" w:color="auto" w:fill="FFFFFF"/>
        <w:spacing w:before="60" w:after="120"/>
        <w:outlineLvl w:val="0"/>
      </w:pPr>
      <w:r w:rsidRPr="00B85E61">
        <w:t>Przedmiotem zamówienia jest dostawa oraz instalacja fabrycznie now</w:t>
      </w:r>
      <w:r w:rsidR="00CD4A05">
        <w:t>ych</w:t>
      </w:r>
      <w:r w:rsidRPr="00B85E61">
        <w:t xml:space="preserve"> </w:t>
      </w:r>
      <w:r w:rsidR="00FB61EB">
        <w:t>mikroskop</w:t>
      </w:r>
      <w:r w:rsidR="00CD4A05">
        <w:t>ów</w:t>
      </w:r>
      <w:r w:rsidR="00FB61EB">
        <w:t xml:space="preserve"> polaryzacyjnych do pracy w świetle odbitym i przechodzącym wraz z wysokiej jakości kolorową kamerą cyfrową oraz</w:t>
      </w:r>
      <w:r w:rsidR="00FB61EB" w:rsidRPr="002E7C6D">
        <w:t xml:space="preserve"> niezbędnym do prawidłowego funkcjonowania wyposażeniem dodatkowym i oprogramowaniem, o parametrach technicznych, funkcjonalnych i użytkowych nie gorszych niż opisane poniżej</w:t>
      </w:r>
    </w:p>
    <w:p w14:paraId="4456AE8B" w14:textId="77777777" w:rsidR="002E7C6D" w:rsidRDefault="002E7C6D" w:rsidP="002E7C6D">
      <w:pPr>
        <w:shd w:val="clear" w:color="auto" w:fill="FFFFFF"/>
        <w:spacing w:before="60" w:after="120"/>
        <w:outlineLvl w:val="0"/>
      </w:pPr>
      <w:r w:rsidRPr="00B85E61">
        <w:t>Dostawa powinna obejmować następujące składniki i cechy:</w:t>
      </w:r>
    </w:p>
    <w:p w14:paraId="4C72F0FF" w14:textId="77777777" w:rsidR="00CD4A05" w:rsidRPr="00037F9A" w:rsidRDefault="00CD4A05" w:rsidP="00CD4A05">
      <w:pPr>
        <w:pStyle w:val="Akapitzlist"/>
        <w:numPr>
          <w:ilvl w:val="0"/>
          <w:numId w:val="14"/>
        </w:numPr>
        <w:shd w:val="clear" w:color="auto" w:fill="FFFFFF"/>
        <w:spacing w:before="60" w:after="120"/>
        <w:outlineLvl w:val="0"/>
        <w:rPr>
          <w:rFonts w:ascii="Times New Roman" w:hAnsi="Times New Roman" w:cs="Times New Roman"/>
        </w:rPr>
      </w:pPr>
      <w:r w:rsidRPr="00037F9A">
        <w:rPr>
          <w:rFonts w:ascii="Times New Roman" w:hAnsi="Times New Roman" w:cs="Times New Roman"/>
        </w:rPr>
        <w:t>Mikroskop 1:</w:t>
      </w:r>
    </w:p>
    <w:p w14:paraId="7094530E" w14:textId="77777777" w:rsidR="00CD4A05" w:rsidRPr="00037F9A" w:rsidRDefault="00CD4A05" w:rsidP="00CD4A05">
      <w:pPr>
        <w:pStyle w:val="Podtytu"/>
        <w:jc w:val="left"/>
        <w:rPr>
          <w:rFonts w:ascii="Times New Roman" w:hAnsi="Times New Roman" w:cs="Times New Roman"/>
        </w:rPr>
      </w:pPr>
      <w:r w:rsidRPr="00037F9A">
        <w:rPr>
          <w:rFonts w:ascii="Times New Roman" w:hAnsi="Times New Roman" w:cs="Times New Roman"/>
        </w:rPr>
        <w:t>Mikroskop badawczy polaryzacyjny do pracy w świetle odbitym i przechodzącym</w:t>
      </w:r>
    </w:p>
    <w:p w14:paraId="054339EC" w14:textId="77777777" w:rsidR="00CD4A05" w:rsidRPr="00037F9A" w:rsidRDefault="00CD4A05" w:rsidP="00CD4A05">
      <w:pPr>
        <w:jc w:val="center"/>
        <w:rPr>
          <w:b/>
          <w:sz w:val="32"/>
        </w:rPr>
      </w:pP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7371"/>
      </w:tblGrid>
      <w:tr w:rsidR="00CD4A05" w:rsidRPr="00037F9A" w14:paraId="33EB7FBE" w14:textId="77777777" w:rsidTr="00EA7D2E">
        <w:tc>
          <w:tcPr>
            <w:tcW w:w="1701" w:type="dxa"/>
            <w:shd w:val="pct60" w:color="000000" w:fill="FFFFFF"/>
          </w:tcPr>
          <w:p w14:paraId="7F11D3B2" w14:textId="77777777" w:rsidR="00CD4A05" w:rsidRPr="00037F9A" w:rsidRDefault="00CD4A05" w:rsidP="00EA7D2E">
            <w:pPr>
              <w:rPr>
                <w:b/>
                <w:color w:val="FFFFFF"/>
              </w:rPr>
            </w:pPr>
            <w:r w:rsidRPr="00037F9A">
              <w:rPr>
                <w:b/>
                <w:color w:val="FFFFFF"/>
              </w:rPr>
              <w:t>Element</w:t>
            </w:r>
          </w:p>
        </w:tc>
        <w:tc>
          <w:tcPr>
            <w:tcW w:w="7371" w:type="dxa"/>
            <w:shd w:val="pct60" w:color="000000" w:fill="FFFFFF"/>
          </w:tcPr>
          <w:p w14:paraId="69F34002" w14:textId="77777777" w:rsidR="00CD4A05" w:rsidRPr="00037F9A" w:rsidRDefault="00CD4A05" w:rsidP="00EA7D2E">
            <w:pPr>
              <w:rPr>
                <w:b/>
                <w:color w:val="FFFFFF"/>
              </w:rPr>
            </w:pPr>
            <w:r w:rsidRPr="00037F9A">
              <w:rPr>
                <w:b/>
                <w:color w:val="FFFFFF"/>
              </w:rPr>
              <w:t>Opis</w:t>
            </w:r>
          </w:p>
        </w:tc>
      </w:tr>
      <w:tr w:rsidR="00CD4A05" w:rsidRPr="00037F9A" w14:paraId="1F84EE02" w14:textId="77777777" w:rsidTr="00EA7D2E">
        <w:tc>
          <w:tcPr>
            <w:tcW w:w="1701" w:type="dxa"/>
          </w:tcPr>
          <w:p w14:paraId="6C906EE4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Optyka</w:t>
            </w:r>
          </w:p>
        </w:tc>
        <w:tc>
          <w:tcPr>
            <w:tcW w:w="7371" w:type="dxa"/>
          </w:tcPr>
          <w:p w14:paraId="7BFB1CFB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Korygowana do nieskończoności</w:t>
            </w:r>
          </w:p>
          <w:p w14:paraId="6B93C8A2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Długość obiektywów </w:t>
            </w:r>
            <w:smartTag w:uri="urn:schemas-microsoft-com:office:smarttags" w:element="metricconverter">
              <w:smartTagPr>
                <w:attr w:name="ProductID" w:val="45 mm"/>
              </w:smartTagPr>
              <w:r w:rsidRPr="00037F9A">
                <w:t>45 mm</w:t>
              </w:r>
            </w:smartTag>
            <w:r w:rsidRPr="00037F9A">
              <w:t xml:space="preserve"> lub mniejsza</w:t>
            </w:r>
          </w:p>
        </w:tc>
      </w:tr>
      <w:tr w:rsidR="00CD4A05" w:rsidRPr="00037F9A" w14:paraId="6A708FF7" w14:textId="77777777" w:rsidTr="00EA7D2E">
        <w:tc>
          <w:tcPr>
            <w:tcW w:w="1701" w:type="dxa"/>
          </w:tcPr>
          <w:p w14:paraId="49AB7FA5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Statyw</w:t>
            </w:r>
          </w:p>
        </w:tc>
        <w:tc>
          <w:tcPr>
            <w:tcW w:w="7371" w:type="dxa"/>
          </w:tcPr>
          <w:p w14:paraId="534CAA44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Statyw mikroskopu kodowany, z możliwością podłączenia do komputera poprzez wbudowane gniazdo USB</w:t>
            </w:r>
          </w:p>
          <w:p w14:paraId="3F2CDDED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Kodowany uchwyt rewolwerowy obiektywów minimum 6 gniazdowy, 5 gniazd centrowanych + gniazdo referencyjne, zapamiętywanie intensywności światła dla każdego obiektywu</w:t>
            </w:r>
          </w:p>
          <w:p w14:paraId="374AA42A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Kodowany rewolwerowy uchwyt modułów optycznych, minimum 6-cio pozycyjny</w:t>
            </w:r>
          </w:p>
          <w:p w14:paraId="4588BBA5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Współosiowe śruby mikro/makro </w:t>
            </w:r>
          </w:p>
          <w:p w14:paraId="2993815C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Blokada ostrości, pozwalająca na zapamiętanie pozycji ostrości</w:t>
            </w:r>
          </w:p>
          <w:p w14:paraId="1AD666CA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Koło filtrów do światła przechodzącego, minimum 6-cio pozycyjne</w:t>
            </w:r>
          </w:p>
          <w:p w14:paraId="2E3207FC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Możliwość rozbudowy o kontrast DIC/</w:t>
            </w:r>
            <w:proofErr w:type="spellStart"/>
            <w:r w:rsidRPr="00037F9A">
              <w:t>Nomarski</w:t>
            </w:r>
            <w:proofErr w:type="spellEnd"/>
            <w:r w:rsidRPr="00037F9A">
              <w:t xml:space="preserve"> z regulacją siły kontrastu obserwacji, dostosowany do pracy z tworzywami sztucznymi i szkłem oraz o klasyczny kontrast DIC/</w:t>
            </w:r>
            <w:proofErr w:type="spellStart"/>
            <w:r w:rsidRPr="00037F9A">
              <w:t>Nomarski</w:t>
            </w:r>
            <w:proofErr w:type="spellEnd"/>
          </w:p>
          <w:p w14:paraId="506915A7" w14:textId="77777777" w:rsidR="00CD4A05" w:rsidRPr="00037F9A" w:rsidRDefault="00CD4A05" w:rsidP="00037F9A">
            <w:pPr>
              <w:numPr>
                <w:ilvl w:val="0"/>
                <w:numId w:val="48"/>
              </w:numPr>
            </w:pPr>
            <w:r w:rsidRPr="00037F9A">
              <w:t>Możliwość rozbudowy o fluorescencję LED oraz fluorescencje z lampą rtęciową 100 Wat samoczynnie justującą się</w:t>
            </w:r>
            <w:r w:rsidR="00037F9A">
              <w:t xml:space="preserve"> (wymóg opcjonalny)</w:t>
            </w:r>
          </w:p>
        </w:tc>
      </w:tr>
      <w:tr w:rsidR="00CD4A05" w:rsidRPr="00037F9A" w14:paraId="6AD175C9" w14:textId="77777777" w:rsidTr="00EA7D2E">
        <w:tc>
          <w:tcPr>
            <w:tcW w:w="1701" w:type="dxa"/>
          </w:tcPr>
          <w:p w14:paraId="7B4FF0EF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Oświetlacz światła przechodzącego</w:t>
            </w:r>
          </w:p>
        </w:tc>
        <w:tc>
          <w:tcPr>
            <w:tcW w:w="7371" w:type="dxa"/>
          </w:tcPr>
          <w:p w14:paraId="44DB0AD8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Oświetlacz z diodami LED minimum 10 Wat</w:t>
            </w:r>
          </w:p>
          <w:p w14:paraId="223BCA6D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Przysłona polowa oraz aperturowa</w:t>
            </w:r>
          </w:p>
        </w:tc>
      </w:tr>
      <w:tr w:rsidR="00CD4A05" w:rsidRPr="00037F9A" w14:paraId="6D60215E" w14:textId="77777777" w:rsidTr="00EA7D2E">
        <w:tc>
          <w:tcPr>
            <w:tcW w:w="1701" w:type="dxa"/>
          </w:tcPr>
          <w:p w14:paraId="00A09716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Oświetlacze światła odbitego</w:t>
            </w:r>
          </w:p>
        </w:tc>
        <w:tc>
          <w:tcPr>
            <w:tcW w:w="7371" w:type="dxa"/>
          </w:tcPr>
          <w:p w14:paraId="2BD0CC3C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Oświetlacz z diodami LED minimum 10 Wat</w:t>
            </w:r>
          </w:p>
          <w:p w14:paraId="0437D7D8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Przysłony polowa oraz aperturowa</w:t>
            </w:r>
          </w:p>
        </w:tc>
      </w:tr>
      <w:tr w:rsidR="00CD4A05" w:rsidRPr="00037F9A" w14:paraId="421434EF" w14:textId="77777777" w:rsidTr="00EA7D2E">
        <w:tc>
          <w:tcPr>
            <w:tcW w:w="1701" w:type="dxa"/>
          </w:tcPr>
          <w:p w14:paraId="1BECF592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Tubus</w:t>
            </w:r>
          </w:p>
        </w:tc>
        <w:tc>
          <w:tcPr>
            <w:tcW w:w="7371" w:type="dxa"/>
          </w:tcPr>
          <w:p w14:paraId="6C9598CF" w14:textId="77777777" w:rsidR="00CD4A05" w:rsidRPr="00037F9A" w:rsidRDefault="00CD4A05" w:rsidP="00EA7D2E">
            <w:proofErr w:type="spellStart"/>
            <w:r w:rsidRPr="00037F9A">
              <w:t>Szerokopolowy</w:t>
            </w:r>
            <w:proofErr w:type="spellEnd"/>
            <w:r w:rsidRPr="00037F9A">
              <w:t xml:space="preserve"> tubus binokularowy z portem kamery (podział światła kamera/okulary 100:0/0:100%), z regulacją rozstawu źrenic w zakresie co najmniej 55 ... </w:t>
            </w:r>
            <w:smartTag w:uri="urn:schemas-microsoft-com:office:smarttags" w:element="metricconverter">
              <w:smartTagPr>
                <w:attr w:name="ProductID" w:val="74 mm"/>
              </w:smartTagPr>
              <w:r w:rsidRPr="00037F9A">
                <w:t>74 mm</w:t>
              </w:r>
            </w:smartTag>
            <w:r w:rsidRPr="00037F9A">
              <w:t>, kąt 20 stopni, pole widzenia minimum 23 mm, wbudowany depolaryzator kwarcowy</w:t>
            </w:r>
          </w:p>
        </w:tc>
      </w:tr>
      <w:tr w:rsidR="00CD4A05" w:rsidRPr="00037F9A" w14:paraId="48D76BAA" w14:textId="77777777" w:rsidTr="00EA7D2E">
        <w:tc>
          <w:tcPr>
            <w:tcW w:w="1701" w:type="dxa"/>
          </w:tcPr>
          <w:p w14:paraId="1C3F98DB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Okulary</w:t>
            </w:r>
          </w:p>
        </w:tc>
        <w:tc>
          <w:tcPr>
            <w:tcW w:w="7371" w:type="dxa"/>
          </w:tcPr>
          <w:p w14:paraId="4ED7CFD7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Powiększenie 10x</w:t>
            </w:r>
          </w:p>
          <w:p w14:paraId="484D537B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proofErr w:type="spellStart"/>
            <w:r w:rsidRPr="00037F9A">
              <w:t>Szerokopolowe</w:t>
            </w:r>
            <w:proofErr w:type="spellEnd"/>
            <w:r w:rsidRPr="00037F9A">
              <w:t xml:space="preserve">, pole widzenia min.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037F9A">
                <w:t>23 mm</w:t>
              </w:r>
            </w:smartTag>
            <w:r w:rsidRPr="00037F9A">
              <w:t xml:space="preserve"> </w:t>
            </w:r>
          </w:p>
          <w:p w14:paraId="5988707F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Zwijane muszle oczne z tworzywa sztucznego</w:t>
            </w:r>
          </w:p>
          <w:p w14:paraId="625097AB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W jednym z okularów płytka z krzyżem nitek</w:t>
            </w:r>
          </w:p>
        </w:tc>
      </w:tr>
      <w:tr w:rsidR="00CD4A05" w:rsidRPr="00037F9A" w14:paraId="3D2F9395" w14:textId="77777777" w:rsidTr="00EA7D2E">
        <w:tc>
          <w:tcPr>
            <w:tcW w:w="1701" w:type="dxa"/>
          </w:tcPr>
          <w:p w14:paraId="0B4A2BDB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Obiektywy</w:t>
            </w:r>
          </w:p>
        </w:tc>
        <w:tc>
          <w:tcPr>
            <w:tcW w:w="7371" w:type="dxa"/>
          </w:tcPr>
          <w:p w14:paraId="378134E5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Specjalizowane do polaryzacji, ze szkła odprężonego, do preparatów nienakrytych:</w:t>
            </w:r>
          </w:p>
          <w:p w14:paraId="72D701D7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lastRenderedPageBreak/>
              <w:t xml:space="preserve">2,5x / apertura 0,06 </w:t>
            </w:r>
            <w:proofErr w:type="spellStart"/>
            <w:r w:rsidRPr="00037F9A">
              <w:t>semiplanapochromatyczny</w:t>
            </w:r>
            <w:proofErr w:type="spellEnd"/>
            <w:r w:rsidRPr="00037F9A">
              <w:t xml:space="preserve">, </w:t>
            </w:r>
            <w:proofErr w:type="spellStart"/>
            <w:r w:rsidRPr="00037F9A">
              <w:t>odl</w:t>
            </w:r>
            <w:proofErr w:type="spellEnd"/>
            <w:r w:rsidRPr="00037F9A">
              <w:t>. robocza 15,1 mm</w:t>
            </w:r>
          </w:p>
          <w:p w14:paraId="3D6E8E57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5x / apertura 0,13 </w:t>
            </w:r>
            <w:proofErr w:type="spellStart"/>
            <w:r w:rsidRPr="00037F9A">
              <w:t>semiplanapochromatyczny</w:t>
            </w:r>
            <w:proofErr w:type="spellEnd"/>
            <w:r w:rsidRPr="00037F9A">
              <w:t xml:space="preserve">, </w:t>
            </w:r>
            <w:proofErr w:type="spellStart"/>
            <w:r w:rsidRPr="00037F9A">
              <w:t>odl</w:t>
            </w:r>
            <w:proofErr w:type="spellEnd"/>
            <w:r w:rsidRPr="00037F9A">
              <w:t>. robocza 15,8 mm</w:t>
            </w:r>
          </w:p>
          <w:p w14:paraId="5557758C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10x / apertura 0,25 </w:t>
            </w:r>
            <w:proofErr w:type="spellStart"/>
            <w:r w:rsidRPr="00037F9A">
              <w:t>planachromatyczny</w:t>
            </w:r>
            <w:proofErr w:type="spellEnd"/>
            <w:r w:rsidRPr="00037F9A">
              <w:t xml:space="preserve">, </w:t>
            </w:r>
            <w:proofErr w:type="spellStart"/>
            <w:r w:rsidRPr="00037F9A">
              <w:t>odl</w:t>
            </w:r>
            <w:proofErr w:type="spellEnd"/>
            <w:r w:rsidRPr="00037F9A">
              <w:t>. robocza 11,0 mm</w:t>
            </w:r>
          </w:p>
          <w:p w14:paraId="174562D0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20x / apertura 0,50 </w:t>
            </w:r>
            <w:proofErr w:type="spellStart"/>
            <w:r w:rsidRPr="00037F9A">
              <w:t>semiplanapochromatyczny</w:t>
            </w:r>
            <w:proofErr w:type="spellEnd"/>
            <w:r w:rsidRPr="00037F9A">
              <w:t xml:space="preserve">, </w:t>
            </w:r>
            <w:proofErr w:type="spellStart"/>
            <w:r w:rsidRPr="00037F9A">
              <w:t>odl</w:t>
            </w:r>
            <w:proofErr w:type="spellEnd"/>
            <w:r w:rsidRPr="00037F9A">
              <w:t>. robocza 2,1 mm</w:t>
            </w:r>
          </w:p>
          <w:p w14:paraId="5BEC8F11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50x / apertura 0,75, </w:t>
            </w:r>
            <w:proofErr w:type="spellStart"/>
            <w:r w:rsidRPr="00037F9A">
              <w:t>planachromatyczny</w:t>
            </w:r>
            <w:proofErr w:type="spellEnd"/>
            <w:r w:rsidRPr="00037F9A">
              <w:t xml:space="preserve">, </w:t>
            </w:r>
            <w:proofErr w:type="spellStart"/>
            <w:r w:rsidRPr="00037F9A">
              <w:t>odl</w:t>
            </w:r>
            <w:proofErr w:type="spellEnd"/>
            <w:r w:rsidRPr="00037F9A">
              <w:t>. robocza 1,0 mm</w:t>
            </w:r>
          </w:p>
          <w:p w14:paraId="1D396049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100x / apertura 0,90 </w:t>
            </w:r>
            <w:proofErr w:type="spellStart"/>
            <w:r w:rsidRPr="00037F9A">
              <w:t>semiplanapochromatyczny</w:t>
            </w:r>
            <w:proofErr w:type="spellEnd"/>
            <w:r w:rsidRPr="00037F9A">
              <w:t xml:space="preserve">, </w:t>
            </w:r>
            <w:proofErr w:type="spellStart"/>
            <w:r w:rsidRPr="00037F9A">
              <w:t>odl</w:t>
            </w:r>
            <w:proofErr w:type="spellEnd"/>
            <w:r w:rsidRPr="00037F9A">
              <w:t>. robocza 1,0 mm</w:t>
            </w:r>
          </w:p>
        </w:tc>
      </w:tr>
      <w:tr w:rsidR="00CD4A05" w:rsidRPr="00037F9A" w14:paraId="7C49A7A1" w14:textId="77777777" w:rsidTr="00EA7D2E">
        <w:tc>
          <w:tcPr>
            <w:tcW w:w="1701" w:type="dxa"/>
          </w:tcPr>
          <w:p w14:paraId="653D8468" w14:textId="77777777" w:rsidR="00037F9A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lastRenderedPageBreak/>
              <w:t>Stolik</w:t>
            </w:r>
          </w:p>
        </w:tc>
        <w:tc>
          <w:tcPr>
            <w:tcW w:w="7371" w:type="dxa"/>
          </w:tcPr>
          <w:p w14:paraId="040D7C5A" w14:textId="77777777" w:rsid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Stolik polaryzacyjny obrotowy o 360 stopni, centrowany, </w:t>
            </w:r>
          </w:p>
          <w:p w14:paraId="146831C2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z mechanizmem zatrzaskowym („</w:t>
            </w:r>
            <w:proofErr w:type="spellStart"/>
            <w:r w:rsidRPr="00037F9A">
              <w:t>clickstop</w:t>
            </w:r>
            <w:proofErr w:type="spellEnd"/>
            <w:r w:rsidRPr="00037F9A">
              <w:t>”), z uchwytem preparatów 28 x 48 mm</w:t>
            </w:r>
            <w:r w:rsidR="00037F9A">
              <w:t xml:space="preserve"> (opcjonalnie)</w:t>
            </w:r>
          </w:p>
        </w:tc>
      </w:tr>
      <w:tr w:rsidR="00CD4A05" w:rsidRPr="00037F9A" w14:paraId="5BD3F212" w14:textId="77777777" w:rsidTr="00EA7D2E">
        <w:tc>
          <w:tcPr>
            <w:tcW w:w="1701" w:type="dxa"/>
          </w:tcPr>
          <w:p w14:paraId="30B0C89F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Kondensor</w:t>
            </w:r>
          </w:p>
        </w:tc>
        <w:tc>
          <w:tcPr>
            <w:tcW w:w="7371" w:type="dxa"/>
          </w:tcPr>
          <w:p w14:paraId="090D3C6E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Kondensor o aperturze numerycznej co najmniej 0,9, do obserwacji z obiektywami 1,25x do 100x, w pełni </w:t>
            </w:r>
            <w:proofErr w:type="spellStart"/>
            <w:r w:rsidRPr="00037F9A">
              <w:t>centrowalny</w:t>
            </w:r>
            <w:proofErr w:type="spellEnd"/>
            <w:r w:rsidRPr="00037F9A">
              <w:t>, ze szkła odprężonego</w:t>
            </w:r>
          </w:p>
        </w:tc>
      </w:tr>
      <w:tr w:rsidR="00CD4A05" w:rsidRPr="00037F9A" w14:paraId="27DFC2E1" w14:textId="77777777" w:rsidTr="00EA7D2E">
        <w:tc>
          <w:tcPr>
            <w:tcW w:w="1701" w:type="dxa"/>
          </w:tcPr>
          <w:p w14:paraId="6CFA7986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Polaryzacja</w:t>
            </w:r>
          </w:p>
        </w:tc>
        <w:tc>
          <w:tcPr>
            <w:tcW w:w="7371" w:type="dxa"/>
          </w:tcPr>
          <w:p w14:paraId="6014F37A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Polaryzatory do światła przechodzącego i do światła odbitego, obrotowe o co najmniej 90 stopni</w:t>
            </w:r>
          </w:p>
          <w:p w14:paraId="1ECD7B72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Analizator do światła odbitego i przechodzącego</w:t>
            </w:r>
          </w:p>
          <w:p w14:paraId="4C057C03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Kompensator Lambda (gipsówka)</w:t>
            </w:r>
          </w:p>
          <w:p w14:paraId="09735064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Kompensator Lambda/4 (ćwierćfalówka)</w:t>
            </w:r>
          </w:p>
        </w:tc>
      </w:tr>
      <w:tr w:rsidR="00CD4A05" w:rsidRPr="00037F9A" w14:paraId="0CA398F4" w14:textId="77777777" w:rsidTr="00EA7D2E">
        <w:tc>
          <w:tcPr>
            <w:tcW w:w="1701" w:type="dxa"/>
          </w:tcPr>
          <w:p w14:paraId="4E43EE34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Kamera cyfrowa kolorowa</w:t>
            </w:r>
          </w:p>
        </w:tc>
        <w:tc>
          <w:tcPr>
            <w:tcW w:w="7371" w:type="dxa"/>
          </w:tcPr>
          <w:p w14:paraId="1F163123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Rozdzielczość: 2464 (H) x 2056 (V) = 5 megapikseli lub większa</w:t>
            </w:r>
          </w:p>
          <w:p w14:paraId="3167C2F0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Rozmiar piksela 3,45 </w:t>
            </w:r>
            <w:proofErr w:type="spellStart"/>
            <w:r w:rsidRPr="00037F9A">
              <w:t>μm</w:t>
            </w:r>
            <w:proofErr w:type="spellEnd"/>
            <w:r w:rsidRPr="00037F9A">
              <w:t xml:space="preserve"> x 3,45 </w:t>
            </w:r>
            <w:proofErr w:type="spellStart"/>
            <w:r w:rsidRPr="00037F9A">
              <w:t>μm</w:t>
            </w:r>
            <w:proofErr w:type="spellEnd"/>
          </w:p>
          <w:p w14:paraId="74AE4601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Czas integracji: od 0,1 ms do 4 s lub dłuższy</w:t>
            </w:r>
          </w:p>
          <w:p w14:paraId="5CC085E1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Prędkość akwizycji: co najmniej 36 </w:t>
            </w:r>
            <w:proofErr w:type="spellStart"/>
            <w:r w:rsidRPr="00037F9A">
              <w:t>fps</w:t>
            </w:r>
            <w:proofErr w:type="spellEnd"/>
            <w:r w:rsidRPr="00037F9A">
              <w:t xml:space="preserve"> przy pełnej rozdzielczości</w:t>
            </w:r>
          </w:p>
          <w:p w14:paraId="60DCE9C5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Migawka: </w:t>
            </w:r>
            <w:proofErr w:type="spellStart"/>
            <w:r w:rsidRPr="00037F9A">
              <w:t>global</w:t>
            </w:r>
            <w:proofErr w:type="spellEnd"/>
            <w:r w:rsidRPr="00037F9A">
              <w:t xml:space="preserve"> </w:t>
            </w:r>
            <w:proofErr w:type="spellStart"/>
            <w:r w:rsidRPr="00037F9A">
              <w:t>shutter</w:t>
            </w:r>
            <w:proofErr w:type="spellEnd"/>
          </w:p>
          <w:p w14:paraId="16010D06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Interfejsy: optyczny C-</w:t>
            </w:r>
            <w:proofErr w:type="spellStart"/>
            <w:r w:rsidRPr="00037F9A">
              <w:t>mount</w:t>
            </w:r>
            <w:proofErr w:type="spellEnd"/>
            <w:r w:rsidRPr="00037F9A">
              <w:t>, elektroniczne: USB 3.0</w:t>
            </w:r>
          </w:p>
          <w:p w14:paraId="415D6C95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Digitalizacja min. 12 bit/piksel</w:t>
            </w:r>
          </w:p>
          <w:p w14:paraId="381B5BF5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System chłodzenia</w:t>
            </w:r>
          </w:p>
        </w:tc>
      </w:tr>
      <w:tr w:rsidR="00CD4A05" w:rsidRPr="00037F9A" w14:paraId="793BA923" w14:textId="77777777" w:rsidTr="00EA7D2E">
        <w:tc>
          <w:tcPr>
            <w:tcW w:w="1701" w:type="dxa"/>
          </w:tcPr>
          <w:p w14:paraId="7B2F7F09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Oprogramowanie (parametry minimalne)</w:t>
            </w:r>
          </w:p>
        </w:tc>
        <w:tc>
          <w:tcPr>
            <w:tcW w:w="7371" w:type="dxa"/>
          </w:tcPr>
          <w:p w14:paraId="68297786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Akwizycja i obróbka obrazów mikroskopowych w oparciu o 64-ro bitowy system operacyjny</w:t>
            </w:r>
          </w:p>
          <w:p w14:paraId="19DB483E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Interfejs użytkownika płynnie skalowany w celu dopasowania do używanego monitora</w:t>
            </w:r>
          </w:p>
          <w:p w14:paraId="0C6F2FF8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Tworzenie konfiguracji sprzętowych przy pomocy graficznego diagramu drogi światła w mikroskopie</w:t>
            </w:r>
          </w:p>
          <w:p w14:paraId="208FEE79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Akwizycja obrazów z kamer monochromatycznych i kolorowych do 16 bitów / 3 x 16 bitów</w:t>
            </w:r>
          </w:p>
          <w:p w14:paraId="4CBC6655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Ustawianie parametrów wyświetlania (kontrast, jasność, gamma, kolorystyka, wygładzanie, wyostrzanie, korekcja geometryczna)</w:t>
            </w:r>
          </w:p>
          <w:p w14:paraId="72AEA491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Skalowanie obrazów zależnie od używanego obiektywu</w:t>
            </w:r>
          </w:p>
          <w:p w14:paraId="30EC38C7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Zapisywanie historii akwizycji w pliku obrazowym</w:t>
            </w:r>
          </w:p>
          <w:p w14:paraId="714AE58F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Pełna integracja ze środowiskiem wielu użytkowników (zapisywanie osobno dla użytkowników danych i ustawień interfejsu)</w:t>
            </w:r>
          </w:p>
          <w:p w14:paraId="615592C9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Definiowane przez użytkownika paski poleceń, zapisywanie w pliku ustawień środowiska graficznego i narzędzi</w:t>
            </w:r>
          </w:p>
          <w:p w14:paraId="2AED2254" w14:textId="77777777" w:rsidR="00CD4A05" w:rsidRPr="00037F9A" w:rsidRDefault="00CD4A05" w:rsidP="00CD4A05">
            <w:pPr>
              <w:numPr>
                <w:ilvl w:val="0"/>
                <w:numId w:val="48"/>
              </w:numPr>
              <w:rPr>
                <w:lang w:val="en-US"/>
              </w:rPr>
            </w:pPr>
            <w:r w:rsidRPr="00037F9A">
              <w:rPr>
                <w:lang w:val="en-US"/>
              </w:rPr>
              <w:t xml:space="preserve">Import </w:t>
            </w:r>
            <w:proofErr w:type="spellStart"/>
            <w:r w:rsidRPr="00037F9A">
              <w:rPr>
                <w:lang w:val="en-US"/>
              </w:rPr>
              <w:t>obrazów</w:t>
            </w:r>
            <w:proofErr w:type="spellEnd"/>
            <w:r w:rsidRPr="00037F9A">
              <w:rPr>
                <w:lang w:val="en-US"/>
              </w:rPr>
              <w:t xml:space="preserve"> (BMP, TIF, JPG, GIF, PNG).</w:t>
            </w:r>
          </w:p>
          <w:p w14:paraId="664ACD46" w14:textId="77777777" w:rsidR="00CD4A05" w:rsidRPr="00037F9A" w:rsidRDefault="00CD4A05" w:rsidP="00CD4A05">
            <w:pPr>
              <w:numPr>
                <w:ilvl w:val="0"/>
                <w:numId w:val="48"/>
              </w:numPr>
              <w:rPr>
                <w:lang w:val="en-US"/>
              </w:rPr>
            </w:pPr>
            <w:proofErr w:type="spellStart"/>
            <w:r w:rsidRPr="00037F9A">
              <w:rPr>
                <w:lang w:val="en-US"/>
              </w:rPr>
              <w:t>Eksport</w:t>
            </w:r>
            <w:proofErr w:type="spellEnd"/>
            <w:r w:rsidRPr="00037F9A">
              <w:rPr>
                <w:lang w:val="en-US"/>
              </w:rPr>
              <w:t xml:space="preserve"> </w:t>
            </w:r>
            <w:proofErr w:type="spellStart"/>
            <w:r w:rsidRPr="00037F9A">
              <w:rPr>
                <w:lang w:val="en-US"/>
              </w:rPr>
              <w:t>obrazów</w:t>
            </w:r>
            <w:proofErr w:type="spellEnd"/>
            <w:r w:rsidRPr="00037F9A">
              <w:rPr>
                <w:lang w:val="en-US"/>
              </w:rPr>
              <w:t xml:space="preserve"> (BMP, GIF, JPG, PNG, TIFF, HDP)</w:t>
            </w:r>
          </w:p>
          <w:p w14:paraId="5EB1F1AF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Interaktywne pomiary: długość, powierzchnia, wymiary prostokąta, obwód, wartości szarości, kąt</w:t>
            </w:r>
          </w:p>
          <w:p w14:paraId="6B91BF0E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Paski skali</w:t>
            </w:r>
          </w:p>
          <w:p w14:paraId="515B7F49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Adnotacje tekstowe</w:t>
            </w:r>
          </w:p>
          <w:p w14:paraId="3E2EEF75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Przeglądarka obrazów</w:t>
            </w:r>
          </w:p>
          <w:p w14:paraId="29A53079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lastRenderedPageBreak/>
              <w:t>Pomiary na histogramach</w:t>
            </w:r>
          </w:p>
          <w:p w14:paraId="41416B0C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Pomiary na profilach</w:t>
            </w:r>
          </w:p>
          <w:p w14:paraId="05B48414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Moduł pomiarów interaktywnych</w:t>
            </w:r>
          </w:p>
        </w:tc>
      </w:tr>
      <w:tr w:rsidR="00CD4A05" w:rsidRPr="00037F9A" w14:paraId="7106B82C" w14:textId="77777777" w:rsidTr="00EA7D2E">
        <w:tc>
          <w:tcPr>
            <w:tcW w:w="1701" w:type="dxa"/>
          </w:tcPr>
          <w:p w14:paraId="00D49490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lastRenderedPageBreak/>
              <w:t>Stacja robocza</w:t>
            </w:r>
          </w:p>
        </w:tc>
        <w:tc>
          <w:tcPr>
            <w:tcW w:w="7371" w:type="dxa"/>
          </w:tcPr>
          <w:p w14:paraId="7653FAB4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Parametry minimalne</w:t>
            </w:r>
          </w:p>
          <w:p w14:paraId="0EC5B38C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Procesor: INTEL i5 6-rdzeniowy lub równoważny</w:t>
            </w:r>
          </w:p>
          <w:p w14:paraId="5185ACF1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Pamięć RAM: DDR4 2666 MHz 16GB</w:t>
            </w:r>
          </w:p>
          <w:p w14:paraId="10488467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Karta graficzna: 2GB </w:t>
            </w:r>
          </w:p>
          <w:p w14:paraId="490C17A5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Dyski: HDD 2 TB SATA 7200 </w:t>
            </w:r>
            <w:proofErr w:type="spellStart"/>
            <w:r w:rsidRPr="00037F9A">
              <w:t>rpm</w:t>
            </w:r>
            <w:proofErr w:type="spellEnd"/>
            <w:r w:rsidRPr="00037F9A">
              <w:t xml:space="preserve"> SSD 480 GB, napęd optyczny</w:t>
            </w:r>
          </w:p>
          <w:p w14:paraId="6FF3DF91" w14:textId="77777777" w:rsidR="00CD4A05" w:rsidRPr="00037F9A" w:rsidRDefault="00CD4A05" w:rsidP="00CD4A05">
            <w:pPr>
              <w:numPr>
                <w:ilvl w:val="0"/>
                <w:numId w:val="48"/>
              </w:numPr>
              <w:rPr>
                <w:lang w:val="en-US"/>
              </w:rPr>
            </w:pPr>
            <w:r w:rsidRPr="00037F9A">
              <w:rPr>
                <w:lang w:val="en-US"/>
              </w:rPr>
              <w:t xml:space="preserve">Monitor 24 </w:t>
            </w:r>
            <w:proofErr w:type="spellStart"/>
            <w:r w:rsidRPr="00037F9A">
              <w:rPr>
                <w:lang w:val="en-US"/>
              </w:rPr>
              <w:t>cale</w:t>
            </w:r>
            <w:proofErr w:type="spellEnd"/>
            <w:r w:rsidRPr="00037F9A">
              <w:rPr>
                <w:lang w:val="en-US"/>
              </w:rPr>
              <w:t xml:space="preserve"> Full HD IPS/VA</w:t>
            </w:r>
          </w:p>
          <w:p w14:paraId="79D4BA94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System operacyjny Windows 10 Pro PL 64 bitów lub równoważny</w:t>
            </w:r>
          </w:p>
        </w:tc>
      </w:tr>
      <w:tr w:rsidR="00CD4A05" w:rsidRPr="00037F9A" w14:paraId="194F0BE3" w14:textId="77777777" w:rsidTr="00EA7D2E">
        <w:tc>
          <w:tcPr>
            <w:tcW w:w="1701" w:type="dxa"/>
          </w:tcPr>
          <w:p w14:paraId="29D46C4B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Wyposażenie</w:t>
            </w:r>
          </w:p>
        </w:tc>
        <w:tc>
          <w:tcPr>
            <w:tcW w:w="7371" w:type="dxa"/>
          </w:tcPr>
          <w:p w14:paraId="554B39E9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Osłona antystatyczna</w:t>
            </w:r>
          </w:p>
          <w:p w14:paraId="41F9701E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Zestaw narzędzi</w:t>
            </w:r>
          </w:p>
        </w:tc>
      </w:tr>
    </w:tbl>
    <w:p w14:paraId="0887C6E7" w14:textId="77777777" w:rsidR="00CD4A05" w:rsidRPr="00037F9A" w:rsidRDefault="00CD4A05" w:rsidP="00CD4A05"/>
    <w:p w14:paraId="5BE651AD" w14:textId="77777777" w:rsidR="00CD4A05" w:rsidRPr="00037F9A" w:rsidRDefault="00CD4A05" w:rsidP="00CD4A05">
      <w:pPr>
        <w:pStyle w:val="Akapitzlist"/>
        <w:shd w:val="clear" w:color="auto" w:fill="FFFFFF"/>
        <w:spacing w:before="60" w:after="120"/>
        <w:ind w:left="397"/>
        <w:outlineLvl w:val="0"/>
        <w:rPr>
          <w:rFonts w:ascii="Times New Roman" w:hAnsi="Times New Roman" w:cs="Times New Roman"/>
        </w:rPr>
      </w:pPr>
    </w:p>
    <w:p w14:paraId="2DD837CF" w14:textId="77777777" w:rsidR="00D90E20" w:rsidRPr="00037F9A" w:rsidRDefault="00D90E20" w:rsidP="00D90E20">
      <w:pPr>
        <w:pStyle w:val="Akapitzlist"/>
        <w:numPr>
          <w:ilvl w:val="0"/>
          <w:numId w:val="14"/>
        </w:numPr>
        <w:shd w:val="clear" w:color="auto" w:fill="FFFFFF"/>
        <w:spacing w:before="60" w:after="120"/>
        <w:outlineLvl w:val="0"/>
        <w:rPr>
          <w:rFonts w:ascii="Times New Roman" w:hAnsi="Times New Roman" w:cs="Times New Roman"/>
        </w:rPr>
      </w:pPr>
      <w:r w:rsidRPr="00037F9A">
        <w:rPr>
          <w:rFonts w:ascii="Times New Roman" w:hAnsi="Times New Roman" w:cs="Times New Roman"/>
        </w:rPr>
        <w:t xml:space="preserve">Mikroskop </w:t>
      </w:r>
      <w:r w:rsidR="00CD4A05" w:rsidRPr="00037F9A">
        <w:rPr>
          <w:rFonts w:ascii="Times New Roman" w:hAnsi="Times New Roman" w:cs="Times New Roman"/>
        </w:rPr>
        <w:t>2:</w:t>
      </w:r>
    </w:p>
    <w:p w14:paraId="5AE1D17F" w14:textId="77777777" w:rsidR="00CD4A05" w:rsidRPr="00037F9A" w:rsidRDefault="00037F9A" w:rsidP="00CD4A05">
      <w:pPr>
        <w:jc w:val="center"/>
        <w:rPr>
          <w:b/>
          <w:sz w:val="32"/>
        </w:rPr>
      </w:pPr>
      <w:r w:rsidRPr="00037F9A">
        <w:rPr>
          <w:b/>
          <w:sz w:val="32"/>
        </w:rPr>
        <w:t>Mikroskop polaryzacyjny do obserwacji w świetle przechodzącym i odbitym</w:t>
      </w: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7371"/>
      </w:tblGrid>
      <w:tr w:rsidR="00CD4A05" w:rsidRPr="00037F9A" w14:paraId="453096AE" w14:textId="77777777" w:rsidTr="00EA7D2E">
        <w:tc>
          <w:tcPr>
            <w:tcW w:w="1701" w:type="dxa"/>
            <w:shd w:val="pct60" w:color="000000" w:fill="FFFFFF"/>
          </w:tcPr>
          <w:p w14:paraId="242ED20D" w14:textId="77777777" w:rsidR="00CD4A05" w:rsidRPr="00037F9A" w:rsidRDefault="00CD4A05" w:rsidP="00EA7D2E">
            <w:pPr>
              <w:rPr>
                <w:b/>
                <w:color w:val="FFFFFF"/>
              </w:rPr>
            </w:pPr>
            <w:r w:rsidRPr="00037F9A">
              <w:rPr>
                <w:b/>
                <w:color w:val="FFFFFF"/>
              </w:rPr>
              <w:t>Element</w:t>
            </w:r>
          </w:p>
        </w:tc>
        <w:tc>
          <w:tcPr>
            <w:tcW w:w="7371" w:type="dxa"/>
            <w:shd w:val="pct60" w:color="000000" w:fill="FFFFFF"/>
          </w:tcPr>
          <w:p w14:paraId="333CF931" w14:textId="77777777" w:rsidR="00CD4A05" w:rsidRPr="00037F9A" w:rsidRDefault="00CD4A05" w:rsidP="00EA7D2E">
            <w:pPr>
              <w:rPr>
                <w:b/>
                <w:color w:val="FFFFFF"/>
              </w:rPr>
            </w:pPr>
            <w:r w:rsidRPr="00037F9A">
              <w:rPr>
                <w:b/>
                <w:color w:val="FFFFFF"/>
              </w:rPr>
              <w:t>Opis</w:t>
            </w:r>
          </w:p>
        </w:tc>
      </w:tr>
      <w:tr w:rsidR="00CD4A05" w:rsidRPr="00037F9A" w14:paraId="32C524FE" w14:textId="77777777" w:rsidTr="00EA7D2E">
        <w:tc>
          <w:tcPr>
            <w:tcW w:w="1701" w:type="dxa"/>
          </w:tcPr>
          <w:p w14:paraId="74116ECB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Optyka</w:t>
            </w:r>
          </w:p>
        </w:tc>
        <w:tc>
          <w:tcPr>
            <w:tcW w:w="7371" w:type="dxa"/>
          </w:tcPr>
          <w:p w14:paraId="5BD45CED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Korygowana do nieskończoności</w:t>
            </w:r>
          </w:p>
          <w:p w14:paraId="7CFDE19C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Długość obiektywów 45 mm lub mniejsza</w:t>
            </w:r>
          </w:p>
        </w:tc>
      </w:tr>
      <w:tr w:rsidR="00CD4A05" w:rsidRPr="00037F9A" w14:paraId="120597D0" w14:textId="77777777" w:rsidTr="00EA7D2E">
        <w:tc>
          <w:tcPr>
            <w:tcW w:w="1701" w:type="dxa"/>
          </w:tcPr>
          <w:p w14:paraId="5028FFE9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Statyw</w:t>
            </w:r>
          </w:p>
        </w:tc>
        <w:tc>
          <w:tcPr>
            <w:tcW w:w="7371" w:type="dxa"/>
          </w:tcPr>
          <w:p w14:paraId="4FEE6D1A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Statyw mikroskopu kodowany, z możliwością podłączenia do komputera poprzez wbudowane gniazdo USB</w:t>
            </w:r>
          </w:p>
          <w:p w14:paraId="08DC6806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Kodowany uchwyt rewolwerowy obiektywów min. 5 gniazdowy, gniazda centrowane, zapamiętywanie intensywności światła dla każdego obiektywu</w:t>
            </w:r>
          </w:p>
          <w:p w14:paraId="0A8F5F09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Współosiowe śruby mikro/makro do ustawiania ostrości</w:t>
            </w:r>
          </w:p>
          <w:p w14:paraId="393DA03B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Oświetlacz do światła przechodzącego, z diodami LED o mocy min. 10 Wat, możliwość opcjonalnego zastosowania oświetlacza halogenowego o mocy min. 35 </w:t>
            </w:r>
            <w:proofErr w:type="spellStart"/>
            <w:r w:rsidRPr="00037F9A">
              <w:t>WatP</w:t>
            </w:r>
            <w:proofErr w:type="spellEnd"/>
          </w:p>
          <w:p w14:paraId="0C38C79C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Oświetlacz do światła odbitego, z diodami LED o mocy min. 10 Wat, możliwość opcjonalnego zastosowania oświetlacza halogenowego o mocy min. 35 Wat</w:t>
            </w:r>
          </w:p>
          <w:p w14:paraId="794E6CC8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Zintegrowany zasilacz o mocy min 60 Wat</w:t>
            </w:r>
          </w:p>
          <w:p w14:paraId="50B02EF0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Przycisk włączania trybu oszczędzania energii (po 15 minutach bezczynności, w trybie oszczędzania energii mikroskop automatycznie wyłącza się)</w:t>
            </w:r>
          </w:p>
        </w:tc>
      </w:tr>
      <w:tr w:rsidR="00CD4A05" w:rsidRPr="00037F9A" w14:paraId="0351843C" w14:textId="77777777" w:rsidTr="00EA7D2E">
        <w:tc>
          <w:tcPr>
            <w:tcW w:w="1701" w:type="dxa"/>
          </w:tcPr>
          <w:p w14:paraId="7B9DCC3E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Tubus</w:t>
            </w:r>
          </w:p>
        </w:tc>
        <w:tc>
          <w:tcPr>
            <w:tcW w:w="7371" w:type="dxa"/>
          </w:tcPr>
          <w:p w14:paraId="6FB163E0" w14:textId="77777777" w:rsidR="00CD4A05" w:rsidRPr="00037F9A" w:rsidRDefault="00CD4A05" w:rsidP="00EA7D2E">
            <w:proofErr w:type="spellStart"/>
            <w:r w:rsidRPr="00037F9A">
              <w:t>Szerokopolowy</w:t>
            </w:r>
            <w:proofErr w:type="spellEnd"/>
            <w:r w:rsidRPr="00037F9A">
              <w:t xml:space="preserve"> tubus binokularowy z portem kamery (podział światła kamera/okulary 100:0/0:100%), z regulacją rozstawu źrenic w zakresie co najmniej 55 ... </w:t>
            </w:r>
            <w:smartTag w:uri="urn:schemas-microsoft-com:office:smarttags" w:element="metricconverter">
              <w:smartTagPr>
                <w:attr w:name="ProductID" w:val="74 mm"/>
              </w:smartTagPr>
              <w:r w:rsidRPr="00037F9A">
                <w:t>74 mm</w:t>
              </w:r>
            </w:smartTag>
            <w:r w:rsidRPr="00037F9A">
              <w:t>, kąt 20 stopni, pole widzenia minimum 23 mm, wbudowany depolaryzator kwarcowy</w:t>
            </w:r>
          </w:p>
        </w:tc>
      </w:tr>
      <w:tr w:rsidR="00CD4A05" w:rsidRPr="00037F9A" w14:paraId="16A880FE" w14:textId="77777777" w:rsidTr="00EA7D2E">
        <w:tc>
          <w:tcPr>
            <w:tcW w:w="1701" w:type="dxa"/>
          </w:tcPr>
          <w:p w14:paraId="694AAF03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Okulary</w:t>
            </w:r>
          </w:p>
        </w:tc>
        <w:tc>
          <w:tcPr>
            <w:tcW w:w="7371" w:type="dxa"/>
          </w:tcPr>
          <w:p w14:paraId="7128EF4A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Powiększenie 10x</w:t>
            </w:r>
          </w:p>
          <w:p w14:paraId="4A70DBA0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proofErr w:type="spellStart"/>
            <w:r w:rsidRPr="00037F9A">
              <w:t>Szerokopolowe</w:t>
            </w:r>
            <w:proofErr w:type="spellEnd"/>
            <w:r w:rsidRPr="00037F9A">
              <w:t xml:space="preserve">, pole widzenia min. 23 mm </w:t>
            </w:r>
          </w:p>
          <w:p w14:paraId="66A658C6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Okularowa płytka mikrometryczna z krzyżem montowana w jednym z okularów</w:t>
            </w:r>
          </w:p>
        </w:tc>
      </w:tr>
      <w:tr w:rsidR="00CD4A05" w:rsidRPr="00037F9A" w14:paraId="484CA720" w14:textId="77777777" w:rsidTr="00EA7D2E">
        <w:tc>
          <w:tcPr>
            <w:tcW w:w="1701" w:type="dxa"/>
          </w:tcPr>
          <w:p w14:paraId="59695AAD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Obiektywy</w:t>
            </w:r>
          </w:p>
        </w:tc>
        <w:tc>
          <w:tcPr>
            <w:tcW w:w="7371" w:type="dxa"/>
          </w:tcPr>
          <w:p w14:paraId="39C886D9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Specjalizowane do polaryzacji, ze szkła odprężonego, do preparatów nienakrytych, </w:t>
            </w:r>
            <w:proofErr w:type="spellStart"/>
            <w:r w:rsidRPr="00037F9A">
              <w:t>planachromatyczne</w:t>
            </w:r>
            <w:proofErr w:type="spellEnd"/>
            <w:r w:rsidRPr="00037F9A">
              <w:t>:</w:t>
            </w:r>
          </w:p>
          <w:p w14:paraId="5CEA112A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5x / apertura 0,15, </w:t>
            </w:r>
            <w:proofErr w:type="spellStart"/>
            <w:r w:rsidRPr="00037F9A">
              <w:t>odl</w:t>
            </w:r>
            <w:proofErr w:type="spellEnd"/>
            <w:r w:rsidRPr="00037F9A">
              <w:t>. robocza 12 mm</w:t>
            </w:r>
          </w:p>
          <w:p w14:paraId="1AA16C66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lastRenderedPageBreak/>
              <w:t>10x / apertura 0,25, odległość robocza 11,0 mm</w:t>
            </w:r>
          </w:p>
          <w:p w14:paraId="3DC84D5C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50x / apertura 0,75, odległość robocza 1,0 mm</w:t>
            </w:r>
          </w:p>
        </w:tc>
      </w:tr>
      <w:tr w:rsidR="00CD4A05" w:rsidRPr="00037F9A" w14:paraId="67330E4F" w14:textId="77777777" w:rsidTr="00EA7D2E">
        <w:tc>
          <w:tcPr>
            <w:tcW w:w="1701" w:type="dxa"/>
          </w:tcPr>
          <w:p w14:paraId="3FB45543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lastRenderedPageBreak/>
              <w:t>Kondensor</w:t>
            </w:r>
          </w:p>
        </w:tc>
        <w:tc>
          <w:tcPr>
            <w:tcW w:w="7371" w:type="dxa"/>
          </w:tcPr>
          <w:p w14:paraId="0437AEA1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Kondensor achromatyczno-</w:t>
            </w:r>
            <w:proofErr w:type="spellStart"/>
            <w:r w:rsidRPr="00037F9A">
              <w:t>aplanatyczny</w:t>
            </w:r>
            <w:proofErr w:type="spellEnd"/>
            <w:r w:rsidRPr="00037F9A">
              <w:t xml:space="preserve"> o aperturze numerycznej co najmniej 0,9, ze szkła odprężonego, przysłona polowa i aperturową, centrowany, system oświetlenia pracujący w standardzie Koehlera</w:t>
            </w:r>
          </w:p>
        </w:tc>
      </w:tr>
      <w:tr w:rsidR="00CD4A05" w:rsidRPr="00037F9A" w14:paraId="1D406536" w14:textId="77777777" w:rsidTr="00EA7D2E">
        <w:tc>
          <w:tcPr>
            <w:tcW w:w="1701" w:type="dxa"/>
          </w:tcPr>
          <w:p w14:paraId="2CB8D2E7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Polaryzacja</w:t>
            </w:r>
          </w:p>
        </w:tc>
        <w:tc>
          <w:tcPr>
            <w:tcW w:w="7371" w:type="dxa"/>
          </w:tcPr>
          <w:p w14:paraId="497FB877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Polaryzator do światła przechodzącego stały</w:t>
            </w:r>
          </w:p>
          <w:p w14:paraId="43D4912F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Polaryzator do światła odbitego, obrotowy o co najmniej 90 stopni</w:t>
            </w:r>
          </w:p>
          <w:p w14:paraId="4CD29DC0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Analizator do światła odbitego i przechodzącego obrotowy o 360 stopni</w:t>
            </w:r>
          </w:p>
          <w:p w14:paraId="46FABB3F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Kompensator Lambda (gipsówka)</w:t>
            </w:r>
          </w:p>
          <w:p w14:paraId="1BEE3A54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Kompensator Lambda/4 (ćwierćfalówka)</w:t>
            </w:r>
          </w:p>
        </w:tc>
      </w:tr>
      <w:tr w:rsidR="00CD4A05" w:rsidRPr="00037F9A" w14:paraId="64EA1573" w14:textId="77777777" w:rsidTr="00EA7D2E">
        <w:tc>
          <w:tcPr>
            <w:tcW w:w="1701" w:type="dxa"/>
          </w:tcPr>
          <w:p w14:paraId="4A77810A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Stolik</w:t>
            </w:r>
          </w:p>
        </w:tc>
        <w:tc>
          <w:tcPr>
            <w:tcW w:w="7371" w:type="dxa"/>
          </w:tcPr>
          <w:p w14:paraId="659E2DDA" w14:textId="77777777" w:rsid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Stolik polaryzacyjny obrotowy o 360 stopni, centrowany, </w:t>
            </w:r>
          </w:p>
          <w:p w14:paraId="00520081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z mechanizmem zatrzaskowym („</w:t>
            </w:r>
            <w:proofErr w:type="spellStart"/>
            <w:r w:rsidRPr="00037F9A">
              <w:t>clickstop</w:t>
            </w:r>
            <w:proofErr w:type="spellEnd"/>
            <w:r w:rsidRPr="00037F9A">
              <w:t>”), z uchwytem preparatów 27 x 47 mm</w:t>
            </w:r>
            <w:r w:rsidR="00037F9A">
              <w:t xml:space="preserve"> (opcjonalnie)</w:t>
            </w:r>
          </w:p>
        </w:tc>
      </w:tr>
      <w:tr w:rsidR="00CD4A05" w:rsidRPr="00037F9A" w14:paraId="36DBEC32" w14:textId="77777777" w:rsidTr="00EA7D2E">
        <w:tc>
          <w:tcPr>
            <w:tcW w:w="1701" w:type="dxa"/>
          </w:tcPr>
          <w:p w14:paraId="0345CCA7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Kamera cyfrowa kolorowa</w:t>
            </w:r>
          </w:p>
        </w:tc>
        <w:tc>
          <w:tcPr>
            <w:tcW w:w="7371" w:type="dxa"/>
          </w:tcPr>
          <w:p w14:paraId="27C8C570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Rozdzielczość: co najmniej 3840 (H) x 2160 (V) = 8,3 mln pikseli</w:t>
            </w:r>
          </w:p>
          <w:p w14:paraId="5C4B17F4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Tryb live: prędkość co najmniej 15 kl./s (3840 x 2160 pikseli)</w:t>
            </w:r>
          </w:p>
          <w:p w14:paraId="47E2DA4F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Rozmiar elementu światłoczułego: przekątna co najmniej 9,33 mm</w:t>
            </w:r>
          </w:p>
          <w:p w14:paraId="64DDED67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Digitalizacja: 8 bitów / piksel </w:t>
            </w:r>
          </w:p>
          <w:p w14:paraId="30E9670E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Interfejsy: USB 3.0, HDMI, Ethernet, opcjonalnie WLAN</w:t>
            </w:r>
          </w:p>
          <w:p w14:paraId="05234760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Zapisywanie obrazów na pamięci PEN Drive / USB o pojemności co najmniej 16GB (w zestawie) bez używania komputera</w:t>
            </w:r>
          </w:p>
          <w:p w14:paraId="3575E5B3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Czas integracji: od 0,06 ms do 1 s lub dłuższy</w:t>
            </w:r>
          </w:p>
          <w:p w14:paraId="06F9C3DF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Możliwość podłączenia do kamery klawiatury i myszy USB</w:t>
            </w:r>
          </w:p>
        </w:tc>
      </w:tr>
      <w:tr w:rsidR="00CD4A05" w:rsidRPr="00037F9A" w14:paraId="5A7BD114" w14:textId="77777777" w:rsidTr="00EA7D2E">
        <w:tc>
          <w:tcPr>
            <w:tcW w:w="1701" w:type="dxa"/>
          </w:tcPr>
          <w:p w14:paraId="2E011E1F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Oprogramowanie</w:t>
            </w:r>
          </w:p>
        </w:tc>
        <w:tc>
          <w:tcPr>
            <w:tcW w:w="7371" w:type="dxa"/>
          </w:tcPr>
          <w:p w14:paraId="7BED4A93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Akwizycja i obróbka obrazów mikroskopowych w oparciu o 64-ro bitowy system operacyjny</w:t>
            </w:r>
          </w:p>
          <w:p w14:paraId="5952D5E6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Interfejs użytkownika płynnie skalowany w celu dopasowania do używanego monitora</w:t>
            </w:r>
          </w:p>
          <w:p w14:paraId="59E4B2FE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Tworzenie konfiguracji sprzętowych przy pomocy graficznego diagramu drogi światła w mikroskopie</w:t>
            </w:r>
          </w:p>
          <w:p w14:paraId="35B39D54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Akwizycja obrazów z kamer monochromatycznych i kolorowych do 16 bitów / 3 x 16 bitów</w:t>
            </w:r>
          </w:p>
          <w:p w14:paraId="46A77E4D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Ustawianie parametrów wyświetlania (kontrast, jasność, gamma, kolorystyka, wygładzanie, wyostrzanie, korekcja geometryczna)</w:t>
            </w:r>
          </w:p>
          <w:p w14:paraId="22A52132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Skalowanie obrazów zależnie od używanego obiektywu</w:t>
            </w:r>
          </w:p>
          <w:p w14:paraId="33F7511C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Zapisywanie historii akwizycji w pliku obrazowym</w:t>
            </w:r>
          </w:p>
          <w:p w14:paraId="31EF5FC3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Pełna integracja ze środowiskiem wielu użytkowników (zapisywanie osobno dla użytkowników danych i ustawień interfejsu)</w:t>
            </w:r>
          </w:p>
          <w:p w14:paraId="47398558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Definiowane przez użytkownika paski poleceń, zapisywanie w pliku ustawień środowiska graficznego i narzędzi</w:t>
            </w:r>
          </w:p>
          <w:p w14:paraId="04BD6214" w14:textId="77777777" w:rsidR="00CD4A05" w:rsidRPr="00037F9A" w:rsidRDefault="00CD4A05" w:rsidP="00CD4A05">
            <w:pPr>
              <w:numPr>
                <w:ilvl w:val="0"/>
                <w:numId w:val="48"/>
              </w:numPr>
              <w:rPr>
                <w:lang w:val="en-US"/>
              </w:rPr>
            </w:pPr>
            <w:r w:rsidRPr="00037F9A">
              <w:rPr>
                <w:lang w:val="en-US"/>
              </w:rPr>
              <w:t xml:space="preserve">Import </w:t>
            </w:r>
            <w:proofErr w:type="spellStart"/>
            <w:r w:rsidRPr="00037F9A">
              <w:rPr>
                <w:lang w:val="en-US"/>
              </w:rPr>
              <w:t>obrazów</w:t>
            </w:r>
            <w:proofErr w:type="spellEnd"/>
            <w:r w:rsidRPr="00037F9A">
              <w:rPr>
                <w:lang w:val="en-US"/>
              </w:rPr>
              <w:t xml:space="preserve"> (BMP, TIF, JPG, GIF, PNG).</w:t>
            </w:r>
          </w:p>
          <w:p w14:paraId="70685C53" w14:textId="77777777" w:rsidR="00CD4A05" w:rsidRPr="00037F9A" w:rsidRDefault="00CD4A05" w:rsidP="00CD4A05">
            <w:pPr>
              <w:numPr>
                <w:ilvl w:val="0"/>
                <w:numId w:val="48"/>
              </w:numPr>
              <w:rPr>
                <w:lang w:val="en-US"/>
              </w:rPr>
            </w:pPr>
            <w:proofErr w:type="spellStart"/>
            <w:r w:rsidRPr="00037F9A">
              <w:rPr>
                <w:lang w:val="en-US"/>
              </w:rPr>
              <w:t>Eksport</w:t>
            </w:r>
            <w:proofErr w:type="spellEnd"/>
            <w:r w:rsidRPr="00037F9A">
              <w:rPr>
                <w:lang w:val="en-US"/>
              </w:rPr>
              <w:t xml:space="preserve"> </w:t>
            </w:r>
            <w:proofErr w:type="spellStart"/>
            <w:r w:rsidRPr="00037F9A">
              <w:rPr>
                <w:lang w:val="en-US"/>
              </w:rPr>
              <w:t>obrazów</w:t>
            </w:r>
            <w:proofErr w:type="spellEnd"/>
            <w:r w:rsidRPr="00037F9A">
              <w:rPr>
                <w:lang w:val="en-US"/>
              </w:rPr>
              <w:t xml:space="preserve"> (BMP, GIF, JPG, PNG, TIFF, HDP)</w:t>
            </w:r>
          </w:p>
          <w:p w14:paraId="6EAACBCB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Interaktywne pomiary: długość, powierzchnia, wymiary prostokąta, obwód, wartości szarości, kąt</w:t>
            </w:r>
          </w:p>
          <w:p w14:paraId="29591D77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Paski skali</w:t>
            </w:r>
          </w:p>
          <w:p w14:paraId="5ACC154D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Adnotacje tekstowe</w:t>
            </w:r>
          </w:p>
          <w:p w14:paraId="625A1837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Przeglądarka obrazów</w:t>
            </w:r>
          </w:p>
          <w:p w14:paraId="355FEFBD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Pomiary na histogramach</w:t>
            </w:r>
          </w:p>
          <w:p w14:paraId="3C7D05DE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Pomiary na profilach</w:t>
            </w:r>
          </w:p>
          <w:p w14:paraId="2356F82E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Moduł pomiarów interaktywnych</w:t>
            </w:r>
          </w:p>
        </w:tc>
      </w:tr>
      <w:tr w:rsidR="00CD4A05" w:rsidRPr="00037F9A" w14:paraId="311B80F8" w14:textId="77777777" w:rsidTr="00EA7D2E">
        <w:tc>
          <w:tcPr>
            <w:tcW w:w="1701" w:type="dxa"/>
          </w:tcPr>
          <w:p w14:paraId="5B10DA55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lastRenderedPageBreak/>
              <w:t>Stacja robocza</w:t>
            </w:r>
          </w:p>
        </w:tc>
        <w:tc>
          <w:tcPr>
            <w:tcW w:w="7371" w:type="dxa"/>
          </w:tcPr>
          <w:p w14:paraId="3094E890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Parametry minimalne</w:t>
            </w:r>
          </w:p>
          <w:p w14:paraId="5BAAB58D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Procesor: INTEL i5 6-rdzeniowy lub równoważny</w:t>
            </w:r>
          </w:p>
          <w:p w14:paraId="3F03C8E0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Pamięć RAM: DDR4 2666 MHz 16GB</w:t>
            </w:r>
          </w:p>
          <w:p w14:paraId="0F3E0D5F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Karta graficzna: 2GB </w:t>
            </w:r>
          </w:p>
          <w:p w14:paraId="5A93C0BD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 xml:space="preserve">Dyski: HDD 2 TB SATA 7200 </w:t>
            </w:r>
            <w:proofErr w:type="spellStart"/>
            <w:r w:rsidRPr="00037F9A">
              <w:t>rpm</w:t>
            </w:r>
            <w:proofErr w:type="spellEnd"/>
            <w:r w:rsidRPr="00037F9A">
              <w:t xml:space="preserve"> SSD 480 GB, napęd optyczny</w:t>
            </w:r>
          </w:p>
          <w:p w14:paraId="7155FA95" w14:textId="77777777" w:rsidR="00CD4A05" w:rsidRPr="00037F9A" w:rsidRDefault="00CD4A05" w:rsidP="00CD4A05">
            <w:pPr>
              <w:numPr>
                <w:ilvl w:val="0"/>
                <w:numId w:val="48"/>
              </w:numPr>
              <w:rPr>
                <w:lang w:val="en-US"/>
              </w:rPr>
            </w:pPr>
            <w:r w:rsidRPr="00037F9A">
              <w:rPr>
                <w:lang w:val="en-US"/>
              </w:rPr>
              <w:t xml:space="preserve">Monitor 24 </w:t>
            </w:r>
            <w:proofErr w:type="spellStart"/>
            <w:r w:rsidRPr="00037F9A">
              <w:rPr>
                <w:lang w:val="en-US"/>
              </w:rPr>
              <w:t>cale</w:t>
            </w:r>
            <w:proofErr w:type="spellEnd"/>
            <w:r w:rsidRPr="00037F9A">
              <w:rPr>
                <w:lang w:val="en-US"/>
              </w:rPr>
              <w:t xml:space="preserve"> Full HD IPS/VA</w:t>
            </w:r>
          </w:p>
          <w:p w14:paraId="0A7B23DD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System operacyjny Windows 10 Pro PL 64 bitów lub równoważny</w:t>
            </w:r>
          </w:p>
        </w:tc>
      </w:tr>
      <w:tr w:rsidR="00CD4A05" w:rsidRPr="00037F9A" w14:paraId="1A479744" w14:textId="77777777" w:rsidTr="00EA7D2E">
        <w:tc>
          <w:tcPr>
            <w:tcW w:w="1701" w:type="dxa"/>
          </w:tcPr>
          <w:p w14:paraId="072F7FF7" w14:textId="77777777" w:rsidR="00CD4A05" w:rsidRPr="00037F9A" w:rsidRDefault="00CD4A05" w:rsidP="00EA7D2E">
            <w:pPr>
              <w:rPr>
                <w:color w:val="000000"/>
              </w:rPr>
            </w:pPr>
            <w:r w:rsidRPr="00037F9A">
              <w:rPr>
                <w:color w:val="000000"/>
              </w:rPr>
              <w:t>Wyposażenie</w:t>
            </w:r>
          </w:p>
        </w:tc>
        <w:tc>
          <w:tcPr>
            <w:tcW w:w="7371" w:type="dxa"/>
          </w:tcPr>
          <w:p w14:paraId="444CE05A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Osłona antystatyczna</w:t>
            </w:r>
          </w:p>
          <w:p w14:paraId="5447AA52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Preparat do centrowania mikroskopu polaryzacyjnego</w:t>
            </w:r>
          </w:p>
          <w:p w14:paraId="5C5DEC85" w14:textId="77777777" w:rsidR="00CD4A05" w:rsidRPr="00037F9A" w:rsidRDefault="00CD4A05" w:rsidP="00CD4A05">
            <w:pPr>
              <w:numPr>
                <w:ilvl w:val="0"/>
                <w:numId w:val="48"/>
              </w:numPr>
            </w:pPr>
            <w:r w:rsidRPr="00037F9A">
              <w:t>Zestaw narzędzi</w:t>
            </w:r>
          </w:p>
        </w:tc>
      </w:tr>
    </w:tbl>
    <w:p w14:paraId="4782C33A" w14:textId="77777777" w:rsidR="002E7C6D" w:rsidRPr="00037F9A" w:rsidRDefault="002E7C6D" w:rsidP="002E7C6D">
      <w:pPr>
        <w:shd w:val="clear" w:color="auto" w:fill="FFFFFF"/>
        <w:tabs>
          <w:tab w:val="left" w:pos="426"/>
        </w:tabs>
        <w:spacing w:before="60" w:after="240"/>
        <w:rPr>
          <w:b/>
        </w:rPr>
      </w:pPr>
      <w:r w:rsidRPr="00037F9A">
        <w:rPr>
          <w:b/>
        </w:rPr>
        <w:t>Wymagania niekonieczne (dodatkowo punktowane):</w:t>
      </w:r>
    </w:p>
    <w:p w14:paraId="7E885265" w14:textId="77777777" w:rsidR="001E6FBC" w:rsidRPr="008D02DD" w:rsidRDefault="001E6FBC" w:rsidP="001E6FBC">
      <w:pPr>
        <w:pStyle w:val="Akapitzlist"/>
        <w:numPr>
          <w:ilvl w:val="0"/>
          <w:numId w:val="46"/>
        </w:numPr>
        <w:shd w:val="clear" w:color="auto" w:fill="FFFFFF"/>
        <w:tabs>
          <w:tab w:val="left" w:pos="0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Stolik obrotowy z </w:t>
      </w:r>
      <w:proofErr w:type="spellStart"/>
      <w:r>
        <w:rPr>
          <w:rFonts w:ascii="Times New Roman" w:hAnsi="Times New Roman" w:cs="Times New Roman"/>
        </w:rPr>
        <w:t>mechanizmeme</w:t>
      </w:r>
      <w:proofErr w:type="spellEnd"/>
      <w:r>
        <w:rPr>
          <w:rFonts w:ascii="Times New Roman" w:hAnsi="Times New Roman" w:cs="Times New Roman"/>
        </w:rPr>
        <w:t xml:space="preserve"> zatrzaskowym i uchwytem preparatów - </w:t>
      </w:r>
      <w:r>
        <w:rPr>
          <w:rFonts w:ascii="Times New Roman" w:hAnsi="Times New Roman" w:cs="Times New Roman"/>
          <w:b/>
          <w:bCs/>
        </w:rPr>
        <w:t xml:space="preserve"> </w:t>
      </w:r>
      <w:r w:rsidR="0043620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5 punktów.</w:t>
      </w:r>
    </w:p>
    <w:p w14:paraId="4ECDF416" w14:textId="77777777" w:rsidR="001E6FBC" w:rsidRPr="00B85E61" w:rsidRDefault="001E6FBC" w:rsidP="00CD4A05">
      <w:pPr>
        <w:tabs>
          <w:tab w:val="left" w:pos="0"/>
        </w:tabs>
        <w:spacing w:before="120" w:after="120"/>
        <w:ind w:left="567"/>
        <w:rPr>
          <w:bCs/>
        </w:rPr>
      </w:pPr>
    </w:p>
    <w:p w14:paraId="4E19D286" w14:textId="77777777" w:rsidR="00D13F9D" w:rsidRPr="002E7C6D" w:rsidRDefault="00D13F9D" w:rsidP="00595C29">
      <w:pPr>
        <w:rPr>
          <w:sz w:val="20"/>
          <w:szCs w:val="20"/>
        </w:rPr>
      </w:pPr>
    </w:p>
    <w:sectPr w:rsidR="00D13F9D" w:rsidRPr="002E7C6D" w:rsidSect="00102AF5">
      <w:footerReference w:type="default" r:id="rId9"/>
      <w:pgSz w:w="11906" w:h="16838"/>
      <w:pgMar w:top="1418" w:right="1418" w:bottom="1418" w:left="1418" w:header="0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EAF747" w15:done="0"/>
  <w15:commentEx w15:paraId="551D314A" w15:done="0"/>
  <w15:commentEx w15:paraId="75E30E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92B5F" w14:textId="77777777" w:rsidR="0088600B" w:rsidRDefault="0088600B">
      <w:r>
        <w:separator/>
      </w:r>
    </w:p>
  </w:endnote>
  <w:endnote w:type="continuationSeparator" w:id="0">
    <w:p w14:paraId="7188950E" w14:textId="77777777" w:rsidR="0088600B" w:rsidRDefault="0088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B8FD" w14:textId="5F67B9E1" w:rsidR="003C4E9B" w:rsidRDefault="003C4E9B">
    <w:pPr>
      <w:pStyle w:val="Stopka"/>
      <w:jc w:val="right"/>
    </w:pPr>
    <w:r>
      <w:rPr>
        <w:rFonts w:ascii="Calibri" w:hAnsi="Calibri" w:cs="Calibri"/>
        <w:sz w:val="20"/>
        <w:szCs w:val="20"/>
      </w:rPr>
      <w:t xml:space="preserve">Strona </w:t>
    </w:r>
    <w:r>
      <w:rPr>
        <w:rFonts w:ascii="Calibri" w:hAnsi="Calibri" w:cs="Calibri"/>
        <w:b/>
        <w:bCs/>
        <w:sz w:val="20"/>
        <w:szCs w:val="20"/>
      </w:rPr>
      <w:fldChar w:fldCharType="begin"/>
    </w:r>
    <w:r>
      <w:instrText>PAGE</w:instrText>
    </w:r>
    <w:r>
      <w:fldChar w:fldCharType="separate"/>
    </w:r>
    <w:r w:rsidR="00B428E6">
      <w:rPr>
        <w:noProof/>
      </w:rPr>
      <w:t>2</w:t>
    </w:r>
    <w:r>
      <w:fldChar w:fldCharType="end"/>
    </w:r>
    <w:r>
      <w:rPr>
        <w:rFonts w:ascii="Calibri" w:hAnsi="Calibri" w:cs="Calibri"/>
        <w:sz w:val="20"/>
        <w:szCs w:val="20"/>
      </w:rPr>
      <w:t xml:space="preserve"> z </w:t>
    </w:r>
    <w:r>
      <w:rPr>
        <w:rFonts w:ascii="Calibri" w:hAnsi="Calibri" w:cs="Calibri"/>
        <w:b/>
        <w:bCs/>
        <w:sz w:val="20"/>
        <w:szCs w:val="20"/>
      </w:rPr>
      <w:fldChar w:fldCharType="begin"/>
    </w:r>
    <w:r>
      <w:instrText>NUMPAGES \* ARABIC</w:instrText>
    </w:r>
    <w:r>
      <w:fldChar w:fldCharType="separate"/>
    </w:r>
    <w:r w:rsidR="00B428E6">
      <w:rPr>
        <w:noProof/>
      </w:rPr>
      <w:t>21</w:t>
    </w:r>
    <w:r>
      <w:fldChar w:fldCharType="end"/>
    </w:r>
  </w:p>
  <w:p w14:paraId="1A4FA185" w14:textId="77777777" w:rsidR="003C4E9B" w:rsidRDefault="003C4E9B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C12C7" w14:textId="77777777" w:rsidR="0088600B" w:rsidRDefault="0088600B">
      <w:r>
        <w:separator/>
      </w:r>
    </w:p>
  </w:footnote>
  <w:footnote w:type="continuationSeparator" w:id="0">
    <w:p w14:paraId="4BEC544B" w14:textId="77777777" w:rsidR="0088600B" w:rsidRDefault="0088600B">
      <w:r>
        <w:continuationSeparator/>
      </w:r>
    </w:p>
  </w:footnote>
  <w:footnote w:id="1">
    <w:p w14:paraId="3B5EF122" w14:textId="77777777" w:rsidR="003C4E9B" w:rsidRPr="005F6704" w:rsidRDefault="003C4E9B" w:rsidP="001D5D36">
      <w:pPr>
        <w:pStyle w:val="Tekstprzypisudolnego"/>
        <w:rPr>
          <w:rFonts w:ascii="Arial Narrow" w:hAnsi="Arial Narrow"/>
          <w:sz w:val="16"/>
          <w:szCs w:val="16"/>
        </w:rPr>
      </w:pPr>
      <w:r w:rsidRPr="005F670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F6704">
        <w:rPr>
          <w:rFonts w:ascii="Arial Narrow" w:hAnsi="Arial Narrow"/>
          <w:sz w:val="16"/>
          <w:szCs w:val="16"/>
        </w:rPr>
        <w:t xml:space="preserve"> Termin zostanie uzupełniony zgodnie z treścią oferty Wykonawcy</w:t>
      </w:r>
    </w:p>
  </w:footnote>
  <w:footnote w:id="2">
    <w:p w14:paraId="44557F7E" w14:textId="77777777" w:rsidR="003C4E9B" w:rsidRPr="005216F8" w:rsidRDefault="003C4E9B" w:rsidP="0006028E">
      <w:pPr>
        <w:pStyle w:val="Tekstprzypisudolnego"/>
        <w:rPr>
          <w:rFonts w:ascii="Arial Narrow" w:hAnsi="Arial Narrow"/>
          <w:sz w:val="16"/>
          <w:szCs w:val="16"/>
        </w:rPr>
      </w:pPr>
      <w:r w:rsidRPr="005216F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216F8">
        <w:rPr>
          <w:rFonts w:ascii="Arial Narrow" w:hAnsi="Arial Narrow"/>
          <w:sz w:val="16"/>
          <w:szCs w:val="16"/>
        </w:rPr>
        <w:t xml:space="preserve"> Zapis zostanie wprowadzony stosownie do treści oferty Wykonawcy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F3EB3"/>
    <w:multiLevelType w:val="hybridMultilevel"/>
    <w:tmpl w:val="382EAC7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E56DF0"/>
    <w:multiLevelType w:val="hybridMultilevel"/>
    <w:tmpl w:val="24D0A8A0"/>
    <w:lvl w:ilvl="0" w:tplc="B380A8C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06FE6"/>
    <w:multiLevelType w:val="hybridMultilevel"/>
    <w:tmpl w:val="58AE8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2167F5"/>
    <w:multiLevelType w:val="hybridMultilevel"/>
    <w:tmpl w:val="5D4A5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2530E"/>
    <w:multiLevelType w:val="hybridMultilevel"/>
    <w:tmpl w:val="05D2929A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420B17"/>
    <w:multiLevelType w:val="hybridMultilevel"/>
    <w:tmpl w:val="24D0A8A0"/>
    <w:lvl w:ilvl="0" w:tplc="B380A8C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11B06"/>
    <w:multiLevelType w:val="multilevel"/>
    <w:tmpl w:val="E91EAD7A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/>
        <w:b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764587"/>
    <w:multiLevelType w:val="hybridMultilevel"/>
    <w:tmpl w:val="E09E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B89"/>
    <w:multiLevelType w:val="hybridMultilevel"/>
    <w:tmpl w:val="8BA6E4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B16625"/>
    <w:multiLevelType w:val="multilevel"/>
    <w:tmpl w:val="D4B267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Calibri" w:hAnsi="Calibri" w:cs="Arial"/>
        <w:b/>
        <w:i w:val="0"/>
        <w:spacing w:val="-4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34B0C"/>
    <w:multiLevelType w:val="hybridMultilevel"/>
    <w:tmpl w:val="8D9E9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274ED"/>
    <w:multiLevelType w:val="hybridMultilevel"/>
    <w:tmpl w:val="5DE802C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BE352B1"/>
    <w:multiLevelType w:val="hybridMultilevel"/>
    <w:tmpl w:val="41C805AE"/>
    <w:lvl w:ilvl="0" w:tplc="62860802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916502"/>
    <w:multiLevelType w:val="hybridMultilevel"/>
    <w:tmpl w:val="8B187AC0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263E01"/>
    <w:multiLevelType w:val="hybridMultilevel"/>
    <w:tmpl w:val="AC42D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D1BF2"/>
    <w:multiLevelType w:val="hybridMultilevel"/>
    <w:tmpl w:val="B728F9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571BE"/>
    <w:multiLevelType w:val="hybridMultilevel"/>
    <w:tmpl w:val="6D1C6B2E"/>
    <w:lvl w:ilvl="0" w:tplc="DC1CD4C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737934"/>
    <w:multiLevelType w:val="multilevel"/>
    <w:tmpl w:val="1BB2E4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B407B7"/>
    <w:multiLevelType w:val="multilevel"/>
    <w:tmpl w:val="4756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E12DBE"/>
    <w:multiLevelType w:val="hybridMultilevel"/>
    <w:tmpl w:val="35B4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264A3"/>
    <w:multiLevelType w:val="multilevel"/>
    <w:tmpl w:val="1A8E1126"/>
    <w:lvl w:ilvl="0">
      <w:start w:val="1"/>
      <w:numFmt w:val="decimal"/>
      <w:lvlText w:val="%1)"/>
      <w:lvlJc w:val="left"/>
      <w:pPr>
        <w:ind w:left="786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D57CB0"/>
    <w:multiLevelType w:val="hybridMultilevel"/>
    <w:tmpl w:val="6D1C6B2E"/>
    <w:lvl w:ilvl="0" w:tplc="DC1CD4C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878BF"/>
    <w:multiLevelType w:val="hybridMultilevel"/>
    <w:tmpl w:val="EA94D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FE66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613C"/>
    <w:multiLevelType w:val="hybridMultilevel"/>
    <w:tmpl w:val="EBCE0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96FA7"/>
    <w:multiLevelType w:val="hybridMultilevel"/>
    <w:tmpl w:val="E870B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92634"/>
    <w:multiLevelType w:val="hybridMultilevel"/>
    <w:tmpl w:val="9D52C74A"/>
    <w:lvl w:ilvl="0" w:tplc="F0A21C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F720F0B"/>
    <w:multiLevelType w:val="hybridMultilevel"/>
    <w:tmpl w:val="5D4A5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85685"/>
    <w:multiLevelType w:val="multilevel"/>
    <w:tmpl w:val="D1DA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E031E6"/>
    <w:multiLevelType w:val="hybridMultilevel"/>
    <w:tmpl w:val="62D60378"/>
    <w:lvl w:ilvl="0" w:tplc="8FF4F7A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33D12CD"/>
    <w:multiLevelType w:val="multilevel"/>
    <w:tmpl w:val="D4B267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Calibri" w:hAnsi="Calibri" w:cs="Arial"/>
        <w:b/>
        <w:i w:val="0"/>
        <w:spacing w:val="-4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A6166D"/>
    <w:multiLevelType w:val="multilevel"/>
    <w:tmpl w:val="0846C1DC"/>
    <w:lvl w:ilvl="0">
      <w:start w:val="1"/>
      <w:numFmt w:val="upperRoman"/>
      <w:pStyle w:val="Nagwek4"/>
      <w:lvlText w:val="%1."/>
      <w:lvlJc w:val="right"/>
      <w:pPr>
        <w:tabs>
          <w:tab w:val="num" w:pos="720"/>
        </w:tabs>
        <w:ind w:left="720" w:hanging="1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803983"/>
    <w:multiLevelType w:val="multilevel"/>
    <w:tmpl w:val="7C50A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C6B30B3"/>
    <w:multiLevelType w:val="multilevel"/>
    <w:tmpl w:val="1CA2BB6C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 w:cs="Arial"/>
        <w:spacing w:val="-4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87524C"/>
    <w:multiLevelType w:val="hybridMultilevel"/>
    <w:tmpl w:val="EF1CCCEE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8D1F79"/>
    <w:multiLevelType w:val="hybridMultilevel"/>
    <w:tmpl w:val="EB5A9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02E17"/>
    <w:multiLevelType w:val="multilevel"/>
    <w:tmpl w:val="E632C22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b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BC32A2"/>
    <w:multiLevelType w:val="multilevel"/>
    <w:tmpl w:val="ADB6A0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  <w:spacing w:val="-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C14C9"/>
    <w:multiLevelType w:val="hybridMultilevel"/>
    <w:tmpl w:val="105AB6BE"/>
    <w:lvl w:ilvl="0" w:tplc="FB604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641ED2"/>
    <w:multiLevelType w:val="hybridMultilevel"/>
    <w:tmpl w:val="4E56B6D2"/>
    <w:lvl w:ilvl="0" w:tplc="FECECDCE">
      <w:start w:val="1"/>
      <w:numFmt w:val="bullet"/>
      <w:lvlText w:val=""/>
      <w:lvlJc w:val="left"/>
      <w:pPr>
        <w:tabs>
          <w:tab w:val="num" w:pos="397"/>
        </w:tabs>
        <w:ind w:left="397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B42313"/>
    <w:multiLevelType w:val="hybridMultilevel"/>
    <w:tmpl w:val="59A46918"/>
    <w:lvl w:ilvl="0" w:tplc="29341A48">
      <w:start w:val="1"/>
      <w:numFmt w:val="lowerLetter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>
    <w:nsid w:val="758379BC"/>
    <w:multiLevelType w:val="hybridMultilevel"/>
    <w:tmpl w:val="B4DA97EC"/>
    <w:lvl w:ilvl="0" w:tplc="CDFCD9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1A1224"/>
    <w:multiLevelType w:val="multilevel"/>
    <w:tmpl w:val="6BBC689E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68587B"/>
    <w:multiLevelType w:val="hybridMultilevel"/>
    <w:tmpl w:val="849AAAD0"/>
    <w:lvl w:ilvl="0" w:tplc="342CF96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A179FE"/>
    <w:multiLevelType w:val="multilevel"/>
    <w:tmpl w:val="9466988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DA3AD8"/>
    <w:multiLevelType w:val="hybridMultilevel"/>
    <w:tmpl w:val="715C3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A610A"/>
    <w:multiLevelType w:val="hybridMultilevel"/>
    <w:tmpl w:val="C578FEEA"/>
    <w:lvl w:ilvl="0" w:tplc="42E4B9F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19"/>
  </w:num>
  <w:num w:numId="4">
    <w:abstractNumId w:val="46"/>
  </w:num>
  <w:num w:numId="5">
    <w:abstractNumId w:val="22"/>
  </w:num>
  <w:num w:numId="6">
    <w:abstractNumId w:val="37"/>
  </w:num>
  <w:num w:numId="7">
    <w:abstractNumId w:val="34"/>
  </w:num>
  <w:num w:numId="8">
    <w:abstractNumId w:val="38"/>
  </w:num>
  <w:num w:numId="9">
    <w:abstractNumId w:val="32"/>
  </w:num>
  <w:num w:numId="10">
    <w:abstractNumId w:val="29"/>
  </w:num>
  <w:num w:numId="11">
    <w:abstractNumId w:val="20"/>
  </w:num>
  <w:num w:numId="12">
    <w:abstractNumId w:val="7"/>
  </w:num>
  <w:num w:numId="13">
    <w:abstractNumId w:val="40"/>
  </w:num>
  <w:num w:numId="14">
    <w:abstractNumId w:val="26"/>
  </w:num>
  <w:num w:numId="15">
    <w:abstractNumId w:val="23"/>
  </w:num>
  <w:num w:numId="16">
    <w:abstractNumId w:val="18"/>
  </w:num>
  <w:num w:numId="17">
    <w:abstractNumId w:val="14"/>
  </w:num>
  <w:num w:numId="18">
    <w:abstractNumId w:val="41"/>
  </w:num>
  <w:num w:numId="19">
    <w:abstractNumId w:val="5"/>
  </w:num>
  <w:num w:numId="20">
    <w:abstractNumId w:val="43"/>
  </w:num>
  <w:num w:numId="21">
    <w:abstractNumId w:val="6"/>
  </w:num>
  <w:num w:numId="22">
    <w:abstractNumId w:val="35"/>
  </w:num>
  <w:num w:numId="23">
    <w:abstractNumId w:val="1"/>
  </w:num>
  <w:num w:numId="24">
    <w:abstractNumId w:val="25"/>
  </w:num>
  <w:num w:numId="25">
    <w:abstractNumId w:val="4"/>
  </w:num>
  <w:num w:numId="26">
    <w:abstractNumId w:val="9"/>
  </w:num>
  <w:num w:numId="27">
    <w:abstractNumId w:val="45"/>
  </w:num>
  <w:num w:numId="28">
    <w:abstractNumId w:val="16"/>
  </w:num>
  <w:num w:numId="29">
    <w:abstractNumId w:val="3"/>
  </w:num>
  <w:num w:numId="30">
    <w:abstractNumId w:val="11"/>
  </w:num>
  <w:num w:numId="31">
    <w:abstractNumId w:val="33"/>
  </w:num>
  <w:num w:numId="32">
    <w:abstractNumId w:val="8"/>
  </w:num>
  <w:num w:numId="33">
    <w:abstractNumId w:val="27"/>
  </w:num>
  <w:num w:numId="34">
    <w:abstractNumId w:val="30"/>
  </w:num>
  <w:num w:numId="35">
    <w:abstractNumId w:val="36"/>
  </w:num>
  <w:num w:numId="36">
    <w:abstractNumId w:val="39"/>
  </w:num>
  <w:num w:numId="37">
    <w:abstractNumId w:val="17"/>
  </w:num>
  <w:num w:numId="38">
    <w:abstractNumId w:val="24"/>
  </w:num>
  <w:num w:numId="39">
    <w:abstractNumId w:val="13"/>
  </w:num>
  <w:num w:numId="40">
    <w:abstractNumId w:val="47"/>
  </w:num>
  <w:num w:numId="41">
    <w:abstractNumId w:val="42"/>
  </w:num>
  <w:num w:numId="42">
    <w:abstractNumId w:val="21"/>
  </w:num>
  <w:num w:numId="43">
    <w:abstractNumId w:val="48"/>
  </w:num>
  <w:num w:numId="44">
    <w:abstractNumId w:val="15"/>
  </w:num>
  <w:num w:numId="45">
    <w:abstractNumId w:val="2"/>
  </w:num>
  <w:num w:numId="46">
    <w:abstractNumId w:val="28"/>
  </w:num>
  <w:num w:numId="47">
    <w:abstractNumId w:val="10"/>
  </w:num>
  <w:num w:numId="4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9">
    <w:abstractNumId w:val="12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kadiusz Srednicki">
    <w15:presenceInfo w15:providerId="None" w15:userId="Arkadiusz Sredni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9D"/>
    <w:rsid w:val="000325C2"/>
    <w:rsid w:val="00037F9A"/>
    <w:rsid w:val="00042A13"/>
    <w:rsid w:val="00044AAE"/>
    <w:rsid w:val="00054FC3"/>
    <w:rsid w:val="0006028E"/>
    <w:rsid w:val="00060C9B"/>
    <w:rsid w:val="00086596"/>
    <w:rsid w:val="0008735D"/>
    <w:rsid w:val="00095496"/>
    <w:rsid w:val="00095D21"/>
    <w:rsid w:val="000A242B"/>
    <w:rsid w:val="000C16A8"/>
    <w:rsid w:val="000C3C01"/>
    <w:rsid w:val="000E1BB8"/>
    <w:rsid w:val="000E726D"/>
    <w:rsid w:val="00102AF5"/>
    <w:rsid w:val="001164F0"/>
    <w:rsid w:val="00147B3E"/>
    <w:rsid w:val="00161173"/>
    <w:rsid w:val="001664C7"/>
    <w:rsid w:val="00174B2A"/>
    <w:rsid w:val="0019737A"/>
    <w:rsid w:val="001D5D36"/>
    <w:rsid w:val="001E0B52"/>
    <w:rsid w:val="001E6FBC"/>
    <w:rsid w:val="001F487D"/>
    <w:rsid w:val="00202C2E"/>
    <w:rsid w:val="0022061E"/>
    <w:rsid w:val="0022374A"/>
    <w:rsid w:val="00256539"/>
    <w:rsid w:val="0026273C"/>
    <w:rsid w:val="00277E72"/>
    <w:rsid w:val="00294B44"/>
    <w:rsid w:val="00294B8A"/>
    <w:rsid w:val="002D1F7F"/>
    <w:rsid w:val="002D5F36"/>
    <w:rsid w:val="002E7C6D"/>
    <w:rsid w:val="002F2764"/>
    <w:rsid w:val="0030223A"/>
    <w:rsid w:val="00335C74"/>
    <w:rsid w:val="00346B54"/>
    <w:rsid w:val="00353BE8"/>
    <w:rsid w:val="0036125E"/>
    <w:rsid w:val="00370CDF"/>
    <w:rsid w:val="00371FDF"/>
    <w:rsid w:val="00376364"/>
    <w:rsid w:val="00380045"/>
    <w:rsid w:val="00382063"/>
    <w:rsid w:val="003A2FEB"/>
    <w:rsid w:val="003B017C"/>
    <w:rsid w:val="003B16B4"/>
    <w:rsid w:val="003B4739"/>
    <w:rsid w:val="003C4E9B"/>
    <w:rsid w:val="003C7F5A"/>
    <w:rsid w:val="003E1E6F"/>
    <w:rsid w:val="003E48D6"/>
    <w:rsid w:val="003F67FF"/>
    <w:rsid w:val="00401DB1"/>
    <w:rsid w:val="004126A9"/>
    <w:rsid w:val="00430462"/>
    <w:rsid w:val="0043620F"/>
    <w:rsid w:val="004459A8"/>
    <w:rsid w:val="00447902"/>
    <w:rsid w:val="00450D16"/>
    <w:rsid w:val="0045471B"/>
    <w:rsid w:val="00454F2B"/>
    <w:rsid w:val="004712C2"/>
    <w:rsid w:val="00477F0B"/>
    <w:rsid w:val="00495727"/>
    <w:rsid w:val="004A2AE0"/>
    <w:rsid w:val="004B009A"/>
    <w:rsid w:val="004B2173"/>
    <w:rsid w:val="004E1D5C"/>
    <w:rsid w:val="004F69B2"/>
    <w:rsid w:val="00531E9E"/>
    <w:rsid w:val="00532610"/>
    <w:rsid w:val="00551051"/>
    <w:rsid w:val="005659E4"/>
    <w:rsid w:val="00567414"/>
    <w:rsid w:val="00567D36"/>
    <w:rsid w:val="00571278"/>
    <w:rsid w:val="005906AE"/>
    <w:rsid w:val="00593C53"/>
    <w:rsid w:val="00595C29"/>
    <w:rsid w:val="005C359A"/>
    <w:rsid w:val="005E1C63"/>
    <w:rsid w:val="005F79D6"/>
    <w:rsid w:val="00610CEA"/>
    <w:rsid w:val="0061787D"/>
    <w:rsid w:val="00627015"/>
    <w:rsid w:val="006430B5"/>
    <w:rsid w:val="006644F2"/>
    <w:rsid w:val="0067622B"/>
    <w:rsid w:val="0067797F"/>
    <w:rsid w:val="006B260D"/>
    <w:rsid w:val="006B7793"/>
    <w:rsid w:val="006C39F0"/>
    <w:rsid w:val="006D2330"/>
    <w:rsid w:val="006D38D4"/>
    <w:rsid w:val="006E3B82"/>
    <w:rsid w:val="006E6FD7"/>
    <w:rsid w:val="00703E50"/>
    <w:rsid w:val="00722B62"/>
    <w:rsid w:val="00730FB3"/>
    <w:rsid w:val="00746309"/>
    <w:rsid w:val="00747E0B"/>
    <w:rsid w:val="0076295E"/>
    <w:rsid w:val="00762A41"/>
    <w:rsid w:val="00781F55"/>
    <w:rsid w:val="00784EAB"/>
    <w:rsid w:val="00797390"/>
    <w:rsid w:val="007A21C2"/>
    <w:rsid w:val="007B1EA1"/>
    <w:rsid w:val="008019C8"/>
    <w:rsid w:val="008045EA"/>
    <w:rsid w:val="00814166"/>
    <w:rsid w:val="00836709"/>
    <w:rsid w:val="00854F76"/>
    <w:rsid w:val="00857C00"/>
    <w:rsid w:val="00864DC8"/>
    <w:rsid w:val="0086548D"/>
    <w:rsid w:val="00872592"/>
    <w:rsid w:val="0087277B"/>
    <w:rsid w:val="00885472"/>
    <w:rsid w:val="0088600B"/>
    <w:rsid w:val="00887D59"/>
    <w:rsid w:val="00893DEB"/>
    <w:rsid w:val="008A77C9"/>
    <w:rsid w:val="008B185F"/>
    <w:rsid w:val="008C0E93"/>
    <w:rsid w:val="008C2F6D"/>
    <w:rsid w:val="008D7C86"/>
    <w:rsid w:val="008D7DF8"/>
    <w:rsid w:val="00905E44"/>
    <w:rsid w:val="00911294"/>
    <w:rsid w:val="00912BA1"/>
    <w:rsid w:val="00912D10"/>
    <w:rsid w:val="0091643C"/>
    <w:rsid w:val="00937BC5"/>
    <w:rsid w:val="00942AB5"/>
    <w:rsid w:val="00951003"/>
    <w:rsid w:val="00994A88"/>
    <w:rsid w:val="009C1CCF"/>
    <w:rsid w:val="009D0FA4"/>
    <w:rsid w:val="009D482B"/>
    <w:rsid w:val="009E0A46"/>
    <w:rsid w:val="009E31EF"/>
    <w:rsid w:val="009E6F6C"/>
    <w:rsid w:val="00A0178B"/>
    <w:rsid w:val="00A12B2A"/>
    <w:rsid w:val="00A152DF"/>
    <w:rsid w:val="00A15C05"/>
    <w:rsid w:val="00A15CFC"/>
    <w:rsid w:val="00A25202"/>
    <w:rsid w:val="00A40879"/>
    <w:rsid w:val="00A55114"/>
    <w:rsid w:val="00A57E54"/>
    <w:rsid w:val="00A63BB6"/>
    <w:rsid w:val="00A707FF"/>
    <w:rsid w:val="00A8324D"/>
    <w:rsid w:val="00A864C5"/>
    <w:rsid w:val="00AB02F9"/>
    <w:rsid w:val="00AB0608"/>
    <w:rsid w:val="00B428E6"/>
    <w:rsid w:val="00B43BDB"/>
    <w:rsid w:val="00B51C24"/>
    <w:rsid w:val="00B67502"/>
    <w:rsid w:val="00B802BB"/>
    <w:rsid w:val="00B8399A"/>
    <w:rsid w:val="00B85E61"/>
    <w:rsid w:val="00B87614"/>
    <w:rsid w:val="00B94B6F"/>
    <w:rsid w:val="00BA665A"/>
    <w:rsid w:val="00BC5150"/>
    <w:rsid w:val="00C02580"/>
    <w:rsid w:val="00C11341"/>
    <w:rsid w:val="00C12069"/>
    <w:rsid w:val="00C25698"/>
    <w:rsid w:val="00C26CD8"/>
    <w:rsid w:val="00C37D09"/>
    <w:rsid w:val="00C51943"/>
    <w:rsid w:val="00C8218B"/>
    <w:rsid w:val="00C834B8"/>
    <w:rsid w:val="00CB1371"/>
    <w:rsid w:val="00CB4BCD"/>
    <w:rsid w:val="00CC599B"/>
    <w:rsid w:val="00CC689D"/>
    <w:rsid w:val="00CD34A4"/>
    <w:rsid w:val="00CD4A05"/>
    <w:rsid w:val="00CD59AD"/>
    <w:rsid w:val="00D05063"/>
    <w:rsid w:val="00D062FE"/>
    <w:rsid w:val="00D13E6D"/>
    <w:rsid w:val="00D13F9D"/>
    <w:rsid w:val="00D15038"/>
    <w:rsid w:val="00D3669E"/>
    <w:rsid w:val="00D44ADC"/>
    <w:rsid w:val="00D53BF6"/>
    <w:rsid w:val="00D60B54"/>
    <w:rsid w:val="00D62285"/>
    <w:rsid w:val="00D8028E"/>
    <w:rsid w:val="00D90E20"/>
    <w:rsid w:val="00D944B2"/>
    <w:rsid w:val="00DA2DD9"/>
    <w:rsid w:val="00DB2C7D"/>
    <w:rsid w:val="00DB397A"/>
    <w:rsid w:val="00DC54C7"/>
    <w:rsid w:val="00DE043B"/>
    <w:rsid w:val="00DE22B5"/>
    <w:rsid w:val="00DF2B0B"/>
    <w:rsid w:val="00E045C6"/>
    <w:rsid w:val="00E165D9"/>
    <w:rsid w:val="00E70416"/>
    <w:rsid w:val="00E710BF"/>
    <w:rsid w:val="00E82C2E"/>
    <w:rsid w:val="00EA0E82"/>
    <w:rsid w:val="00EA7D2E"/>
    <w:rsid w:val="00EB1CC2"/>
    <w:rsid w:val="00EB1F25"/>
    <w:rsid w:val="00EE570F"/>
    <w:rsid w:val="00F026B0"/>
    <w:rsid w:val="00F029E1"/>
    <w:rsid w:val="00F40102"/>
    <w:rsid w:val="00F609DE"/>
    <w:rsid w:val="00F80C6A"/>
    <w:rsid w:val="00F810CE"/>
    <w:rsid w:val="00F81EDE"/>
    <w:rsid w:val="00F87FA6"/>
    <w:rsid w:val="00F92430"/>
    <w:rsid w:val="00F96457"/>
    <w:rsid w:val="00F96FE1"/>
    <w:rsid w:val="00F970FF"/>
    <w:rsid w:val="00FA08E7"/>
    <w:rsid w:val="00FA619A"/>
    <w:rsid w:val="00FB61EB"/>
    <w:rsid w:val="00FC4CE8"/>
    <w:rsid w:val="00FE16FB"/>
    <w:rsid w:val="00FE38A8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CB4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FDF"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jc w:val="right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tabs>
        <w:tab w:val="left" w:pos="5760"/>
      </w:tabs>
      <w:jc w:val="center"/>
      <w:outlineLvl w:val="2"/>
    </w:pPr>
    <w:rPr>
      <w:rFonts w:ascii="Calibri" w:hAnsi="Calibri" w:cs="Arial"/>
      <w:b/>
      <w:sz w:val="22"/>
      <w:szCs w:val="22"/>
    </w:rPr>
  </w:style>
  <w:style w:type="paragraph" w:styleId="Nagwek4">
    <w:name w:val="heading 4"/>
    <w:basedOn w:val="Normalny"/>
    <w:next w:val="Normalny"/>
    <w:pPr>
      <w:keepNext/>
      <w:numPr>
        <w:numId w:val="9"/>
      </w:num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Calibri" w:hAnsi="Calibri" w:cs="Arial"/>
      <w:b/>
      <w:i w:val="0"/>
      <w:spacing w:val="-4"/>
      <w:sz w:val="20"/>
      <w:szCs w:val="20"/>
    </w:rPr>
  </w:style>
  <w:style w:type="character" w:customStyle="1" w:styleId="WW8Num3z0">
    <w:name w:val="WW8Num3z0"/>
    <w:qFormat/>
    <w:rPr>
      <w:rFonts w:ascii="Calibri" w:hAnsi="Calibri" w:cs="Calibri"/>
      <w:b/>
      <w:bCs/>
      <w:sz w:val="20"/>
      <w:szCs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alibri" w:hAnsi="Calibri" w:cs="Calibri"/>
      <w:sz w:val="20"/>
      <w:szCs w:val="20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cs="Arial"/>
      <w:sz w:val="16"/>
      <w:szCs w:val="16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Calibri"/>
      <w:bCs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Calibri" w:hAnsi="Calibri" w:cs="Calibri"/>
      <w:sz w:val="22"/>
      <w:szCs w:val="2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Aria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Calibri" w:eastAsia="Times New Roman" w:hAnsi="Calibri" w:cs="Arial"/>
      <w:b w:val="0"/>
      <w:sz w:val="20"/>
      <w:szCs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Times New Roman"/>
      <w:b/>
      <w:bCs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alibri" w:hAnsi="Calibri" w:cs="Arial"/>
      <w:spacing w:val="-4"/>
      <w:sz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b w:val="0"/>
      <w:bCs/>
      <w:spacing w:val="-1"/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Arial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Times New Roman"/>
      <w:sz w:val="20"/>
      <w:szCs w:val="20"/>
      <w:lang w:eastAsia="pl-PL"/>
    </w:rPr>
  </w:style>
  <w:style w:type="character" w:customStyle="1" w:styleId="WW8Num20z0">
    <w:name w:val="WW8Num20z0"/>
    <w:qFormat/>
    <w:rPr>
      <w:rFonts w:ascii="Calibri" w:hAnsi="Calibri" w:cs="Arial"/>
      <w:b w:val="0"/>
      <w:i w:val="0"/>
      <w:sz w:val="20"/>
      <w:szCs w:val="20"/>
    </w:rPr>
  </w:style>
  <w:style w:type="character" w:customStyle="1" w:styleId="WW8Num20z1">
    <w:name w:val="WW8Num20z1"/>
    <w:qFormat/>
    <w:rPr>
      <w:b/>
      <w:i w:val="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  <w:sz w:val="20"/>
      <w:szCs w:val="20"/>
      <w:highlight w:val="yellow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Calibri" w:hAnsi="Calibri" w:cs="Calibri"/>
      <w:b/>
      <w:bCs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St22z0">
    <w:name w:val="WW8NumSt22z0"/>
    <w:qFormat/>
    <w:rPr>
      <w:rFonts w:ascii="Times New Roman" w:hAnsi="Times New Roman" w:cs="Times New Roman"/>
    </w:rPr>
  </w:style>
  <w:style w:type="character" w:customStyle="1" w:styleId="WW8NumSt23z0">
    <w:name w:val="WW8NumSt23z0"/>
    <w:qFormat/>
    <w:rPr>
      <w:rFonts w:ascii="Symbol" w:hAnsi="Symbol" w:cs="Symbol"/>
      <w:lang w:val="fr-FR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Nagwek1Znak">
    <w:name w:val="Nagłówek 1 Znak"/>
    <w:qFormat/>
    <w:rPr>
      <w:rFonts w:ascii="Arial" w:hAnsi="Arial" w:cs="Arial"/>
      <w:b/>
      <w:bCs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akapitustep1">
    <w:name w:val="akapitustep1"/>
    <w:qFormat/>
  </w:style>
  <w:style w:type="character" w:customStyle="1" w:styleId="Wyrnienie">
    <w:name w:val="Wyróżnienie"/>
    <w:rPr>
      <w:i/>
      <w:iCs/>
    </w:rPr>
  </w:style>
  <w:style w:type="character" w:customStyle="1" w:styleId="TekstpodstawowyZnak">
    <w:name w:val="Tekst podstawowy Znak"/>
    <w:qFormat/>
    <w:rPr>
      <w:rFonts w:ascii="Calibri" w:hAnsi="Calibri" w:cs="Calibri"/>
      <w:sz w:val="24"/>
      <w:szCs w:val="24"/>
    </w:rPr>
  </w:style>
  <w:style w:type="character" w:customStyle="1" w:styleId="highlight">
    <w:name w:val="highlight"/>
    <w:qFormat/>
  </w:style>
  <w:style w:type="character" w:customStyle="1" w:styleId="PodtytuZnak">
    <w:name w:val="Podtytuł Znak"/>
    <w:qFormat/>
    <w:rPr>
      <w:rFonts w:ascii="Bookman Old Style" w:hAnsi="Bookman Old Style" w:cs="Bookman Old Style"/>
      <w:b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Calibri" w:hAnsi="Calibri" w:cs="Calibri"/>
    </w:r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Bezodstpw">
    <w:name w:val="No Spacing"/>
    <w:qFormat/>
    <w:pPr>
      <w:widowControl w:val="0"/>
      <w:suppressAutoHyphens/>
    </w:pPr>
    <w:rPr>
      <w:rFonts w:ascii="Times New Roman" w:eastAsia="Lucida Sans Unicode" w:hAnsi="Times New Roman" w:cs="Times New Roman"/>
      <w:sz w:val="24"/>
      <w:lang w:bidi="ar-SA"/>
    </w:r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qFormat/>
    <w:rPr>
      <w:szCs w:val="20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Akapit z listą numerowaną,Numerowanie,Akapit z listą BS,sw tekst,Kolorowa lista — akcent 11,L1,Akapit z listą5,normalny tekst,Podsis rysunku,Odstavec,maz_wyliczenie,opis dzialania,K-P_odwolanie,A_wyliczenie,Akapit z listą 1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Normalny"/>
    <w:qFormat/>
    <w:pPr>
      <w:overflowPunct w:val="0"/>
      <w:autoSpaceDE w:val="0"/>
      <w:jc w:val="center"/>
      <w:textAlignment w:val="baseline"/>
    </w:pPr>
    <w:rPr>
      <w:rFonts w:ascii="Arial" w:hAnsi="Arial" w:cs="Arial"/>
      <w:b/>
      <w:bCs/>
    </w:r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styleId="Podtytu">
    <w:name w:val="Subtitle"/>
    <w:basedOn w:val="Normalny"/>
    <w:next w:val="Tretekstu"/>
    <w:qFormat/>
    <w:pPr>
      <w:jc w:val="center"/>
    </w:pPr>
    <w:rPr>
      <w:rFonts w:ascii="Bookman Old Style" w:hAnsi="Bookman Old Style" w:cs="Bookman Old Style"/>
      <w:b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character" w:styleId="Hipercze">
    <w:name w:val="Hyperlink"/>
    <w:semiHidden/>
    <w:rsid w:val="00102AF5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E7C6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E7C6D"/>
    <w:rPr>
      <w:rFonts w:ascii="Times New Roman" w:eastAsia="Times New Roman" w:hAnsi="Times New Roman" w:cs="Times New Roman"/>
      <w:sz w:val="24"/>
      <w:lang w:bidi="ar-SA"/>
    </w:rPr>
  </w:style>
  <w:style w:type="paragraph" w:styleId="NormalnyWeb">
    <w:name w:val="Normal (Web)"/>
    <w:basedOn w:val="Normalny"/>
    <w:rsid w:val="002E7C6D"/>
    <w:pPr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C3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numerowaną Znak,Numerowanie Znak,Akapit z listą BS Znak,sw tekst Znak,Kolorowa lista — akcent 11 Znak,L1 Znak,Akapit z listą5 Znak,normalny tekst Znak,Podsis rysunku Znak,Odstavec Znak,maz_wyliczenie Znak"/>
    <w:link w:val="Akapitzlist"/>
    <w:uiPriority w:val="34"/>
    <w:qFormat/>
    <w:locked/>
    <w:rsid w:val="001D5D36"/>
    <w:rPr>
      <w:rFonts w:ascii="Calibri" w:eastAsia="Calibri" w:hAnsi="Calibri" w:cs="Calibri"/>
      <w:sz w:val="22"/>
      <w:szCs w:val="22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D36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aliases w:val="Footnote Reference Number"/>
    <w:unhideWhenUsed/>
    <w:rsid w:val="001D5D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0C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0CEA"/>
    <w:rPr>
      <w:rFonts w:ascii="Times New Roman" w:eastAsia="Times New Roman" w:hAnsi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CEA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5471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F67FF"/>
    <w:rPr>
      <w:rFonts w:ascii="Times New Roman" w:eastAsia="Times New Roman" w:hAnsi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FDF"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jc w:val="right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tabs>
        <w:tab w:val="left" w:pos="5760"/>
      </w:tabs>
      <w:jc w:val="center"/>
      <w:outlineLvl w:val="2"/>
    </w:pPr>
    <w:rPr>
      <w:rFonts w:ascii="Calibri" w:hAnsi="Calibri" w:cs="Arial"/>
      <w:b/>
      <w:sz w:val="22"/>
      <w:szCs w:val="22"/>
    </w:rPr>
  </w:style>
  <w:style w:type="paragraph" w:styleId="Nagwek4">
    <w:name w:val="heading 4"/>
    <w:basedOn w:val="Normalny"/>
    <w:next w:val="Normalny"/>
    <w:pPr>
      <w:keepNext/>
      <w:numPr>
        <w:numId w:val="9"/>
      </w:num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Calibri" w:hAnsi="Calibri" w:cs="Arial"/>
      <w:b/>
      <w:i w:val="0"/>
      <w:spacing w:val="-4"/>
      <w:sz w:val="20"/>
      <w:szCs w:val="20"/>
    </w:rPr>
  </w:style>
  <w:style w:type="character" w:customStyle="1" w:styleId="WW8Num3z0">
    <w:name w:val="WW8Num3z0"/>
    <w:qFormat/>
    <w:rPr>
      <w:rFonts w:ascii="Calibri" w:hAnsi="Calibri" w:cs="Calibri"/>
      <w:b/>
      <w:bCs/>
      <w:sz w:val="20"/>
      <w:szCs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alibri" w:hAnsi="Calibri" w:cs="Calibri"/>
      <w:sz w:val="20"/>
      <w:szCs w:val="20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cs="Arial"/>
      <w:sz w:val="16"/>
      <w:szCs w:val="16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Calibri"/>
      <w:bCs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Calibri" w:hAnsi="Calibri" w:cs="Calibri"/>
      <w:sz w:val="22"/>
      <w:szCs w:val="2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Aria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Calibri" w:eastAsia="Times New Roman" w:hAnsi="Calibri" w:cs="Arial"/>
      <w:b w:val="0"/>
      <w:sz w:val="20"/>
      <w:szCs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Times New Roman"/>
      <w:b/>
      <w:bCs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alibri" w:hAnsi="Calibri" w:cs="Arial"/>
      <w:spacing w:val="-4"/>
      <w:sz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b w:val="0"/>
      <w:bCs/>
      <w:spacing w:val="-1"/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Arial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Times New Roman"/>
      <w:sz w:val="20"/>
      <w:szCs w:val="20"/>
      <w:lang w:eastAsia="pl-PL"/>
    </w:rPr>
  </w:style>
  <w:style w:type="character" w:customStyle="1" w:styleId="WW8Num20z0">
    <w:name w:val="WW8Num20z0"/>
    <w:qFormat/>
    <w:rPr>
      <w:rFonts w:ascii="Calibri" w:hAnsi="Calibri" w:cs="Arial"/>
      <w:b w:val="0"/>
      <w:i w:val="0"/>
      <w:sz w:val="20"/>
      <w:szCs w:val="20"/>
    </w:rPr>
  </w:style>
  <w:style w:type="character" w:customStyle="1" w:styleId="WW8Num20z1">
    <w:name w:val="WW8Num20z1"/>
    <w:qFormat/>
    <w:rPr>
      <w:b/>
      <w:i w:val="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  <w:sz w:val="20"/>
      <w:szCs w:val="20"/>
      <w:highlight w:val="yellow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Calibri" w:hAnsi="Calibri" w:cs="Calibri"/>
      <w:b/>
      <w:bCs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St22z0">
    <w:name w:val="WW8NumSt22z0"/>
    <w:qFormat/>
    <w:rPr>
      <w:rFonts w:ascii="Times New Roman" w:hAnsi="Times New Roman" w:cs="Times New Roman"/>
    </w:rPr>
  </w:style>
  <w:style w:type="character" w:customStyle="1" w:styleId="WW8NumSt23z0">
    <w:name w:val="WW8NumSt23z0"/>
    <w:qFormat/>
    <w:rPr>
      <w:rFonts w:ascii="Symbol" w:hAnsi="Symbol" w:cs="Symbol"/>
      <w:lang w:val="fr-FR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Nagwek1Znak">
    <w:name w:val="Nagłówek 1 Znak"/>
    <w:qFormat/>
    <w:rPr>
      <w:rFonts w:ascii="Arial" w:hAnsi="Arial" w:cs="Arial"/>
      <w:b/>
      <w:bCs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akapitustep1">
    <w:name w:val="akapitustep1"/>
    <w:qFormat/>
  </w:style>
  <w:style w:type="character" w:customStyle="1" w:styleId="Wyrnienie">
    <w:name w:val="Wyróżnienie"/>
    <w:rPr>
      <w:i/>
      <w:iCs/>
    </w:rPr>
  </w:style>
  <w:style w:type="character" w:customStyle="1" w:styleId="TekstpodstawowyZnak">
    <w:name w:val="Tekst podstawowy Znak"/>
    <w:qFormat/>
    <w:rPr>
      <w:rFonts w:ascii="Calibri" w:hAnsi="Calibri" w:cs="Calibri"/>
      <w:sz w:val="24"/>
      <w:szCs w:val="24"/>
    </w:rPr>
  </w:style>
  <w:style w:type="character" w:customStyle="1" w:styleId="highlight">
    <w:name w:val="highlight"/>
    <w:qFormat/>
  </w:style>
  <w:style w:type="character" w:customStyle="1" w:styleId="PodtytuZnak">
    <w:name w:val="Podtytuł Znak"/>
    <w:qFormat/>
    <w:rPr>
      <w:rFonts w:ascii="Bookman Old Style" w:hAnsi="Bookman Old Style" w:cs="Bookman Old Style"/>
      <w:b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Calibri" w:hAnsi="Calibri" w:cs="Calibri"/>
    </w:r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Bezodstpw">
    <w:name w:val="No Spacing"/>
    <w:qFormat/>
    <w:pPr>
      <w:widowControl w:val="0"/>
      <w:suppressAutoHyphens/>
    </w:pPr>
    <w:rPr>
      <w:rFonts w:ascii="Times New Roman" w:eastAsia="Lucida Sans Unicode" w:hAnsi="Times New Roman" w:cs="Times New Roman"/>
      <w:sz w:val="24"/>
      <w:lang w:bidi="ar-SA"/>
    </w:r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qFormat/>
    <w:rPr>
      <w:szCs w:val="20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Akapit z listą numerowaną,Numerowanie,Akapit z listą BS,sw tekst,Kolorowa lista — akcent 11,L1,Akapit z listą5,normalny tekst,Podsis rysunku,Odstavec,maz_wyliczenie,opis dzialania,K-P_odwolanie,A_wyliczenie,Akapit z listą 1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Normalny"/>
    <w:qFormat/>
    <w:pPr>
      <w:overflowPunct w:val="0"/>
      <w:autoSpaceDE w:val="0"/>
      <w:jc w:val="center"/>
      <w:textAlignment w:val="baseline"/>
    </w:pPr>
    <w:rPr>
      <w:rFonts w:ascii="Arial" w:hAnsi="Arial" w:cs="Arial"/>
      <w:b/>
      <w:bCs/>
    </w:r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styleId="Podtytu">
    <w:name w:val="Subtitle"/>
    <w:basedOn w:val="Normalny"/>
    <w:next w:val="Tretekstu"/>
    <w:qFormat/>
    <w:pPr>
      <w:jc w:val="center"/>
    </w:pPr>
    <w:rPr>
      <w:rFonts w:ascii="Bookman Old Style" w:hAnsi="Bookman Old Style" w:cs="Bookman Old Style"/>
      <w:b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character" w:styleId="Hipercze">
    <w:name w:val="Hyperlink"/>
    <w:semiHidden/>
    <w:rsid w:val="00102AF5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E7C6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E7C6D"/>
    <w:rPr>
      <w:rFonts w:ascii="Times New Roman" w:eastAsia="Times New Roman" w:hAnsi="Times New Roman" w:cs="Times New Roman"/>
      <w:sz w:val="24"/>
      <w:lang w:bidi="ar-SA"/>
    </w:rPr>
  </w:style>
  <w:style w:type="paragraph" w:styleId="NormalnyWeb">
    <w:name w:val="Normal (Web)"/>
    <w:basedOn w:val="Normalny"/>
    <w:rsid w:val="002E7C6D"/>
    <w:pPr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C3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numerowaną Znak,Numerowanie Znak,Akapit z listą BS Znak,sw tekst Znak,Kolorowa lista — akcent 11 Znak,L1 Znak,Akapit z listą5 Znak,normalny tekst Znak,Podsis rysunku Znak,Odstavec Znak,maz_wyliczenie Znak"/>
    <w:link w:val="Akapitzlist"/>
    <w:uiPriority w:val="34"/>
    <w:qFormat/>
    <w:locked/>
    <w:rsid w:val="001D5D36"/>
    <w:rPr>
      <w:rFonts w:ascii="Calibri" w:eastAsia="Calibri" w:hAnsi="Calibri" w:cs="Calibri"/>
      <w:sz w:val="22"/>
      <w:szCs w:val="22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D36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aliases w:val="Footnote Reference Number"/>
    <w:unhideWhenUsed/>
    <w:rsid w:val="001D5D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0C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0CEA"/>
    <w:rPr>
      <w:rFonts w:ascii="Times New Roman" w:eastAsia="Times New Roman" w:hAnsi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CEA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5471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F67FF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772D3-A139-4255-A5A8-CDE62739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7688</Words>
  <Characters>46131</Characters>
  <Application>Microsoft Office Word</Application>
  <DocSecurity>0</DocSecurity>
  <Lines>384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Adam Jaracz</cp:lastModifiedBy>
  <cp:revision>3</cp:revision>
  <cp:lastPrinted>2023-01-23T11:50:00Z</cp:lastPrinted>
  <dcterms:created xsi:type="dcterms:W3CDTF">2023-01-23T12:01:00Z</dcterms:created>
  <dcterms:modified xsi:type="dcterms:W3CDTF">2023-01-23T12:02:00Z</dcterms:modified>
  <dc:language>pl-PL</dc:language>
</cp:coreProperties>
</file>